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346A83" w:rsidRPr="00D46BC1" w:rsidRDefault="00346A83">
      <w:pPr>
        <w:spacing w:after="0" w:line="240" w:lineRule="auto"/>
        <w:rPr>
          <w:rFonts w:ascii="Times New Roman" w:hAnsi="Times New Roman" w:cs="Times New Roman"/>
          <w:b/>
          <w:szCs w:val="22"/>
        </w:rPr>
      </w:pPr>
    </w:p>
    <w:p w14:paraId="2800B822" w14:textId="77777777" w:rsidR="00346A83" w:rsidRPr="00D46BC1" w:rsidRDefault="0059621D">
      <w:pPr>
        <w:pStyle w:val="P68B1DB1-Normal1"/>
        <w:spacing w:after="0" w:line="240" w:lineRule="auto"/>
        <w:rPr>
          <w:rFonts w:ascii="Times New Roman" w:hAnsi="Times New Roman" w:cs="Times New Roman"/>
          <w:szCs w:val="22"/>
        </w:rPr>
      </w:pPr>
      <w:r w:rsidRPr="00D46BC1">
        <w:rPr>
          <w:rFonts w:ascii="Times New Roman" w:hAnsi="Times New Roman" w:cs="Times New Roman"/>
          <w:szCs w:val="22"/>
        </w:rPr>
        <w:t>AROBS TRANSILVANIA SOFTWARE S.A.</w:t>
      </w:r>
    </w:p>
    <w:p w14:paraId="44502302" w14:textId="77777777" w:rsidR="00C15A89" w:rsidRDefault="0059621D" w:rsidP="00C15A89">
      <w:pPr>
        <w:pStyle w:val="P68B1DB1-Normal1"/>
        <w:spacing w:after="0" w:line="240" w:lineRule="auto"/>
        <w:rPr>
          <w:rFonts w:ascii="Times New Roman" w:hAnsi="Times New Roman" w:cs="Times New Roman"/>
          <w:szCs w:val="22"/>
        </w:rPr>
      </w:pPr>
      <w:r w:rsidRPr="00D46BC1">
        <w:rPr>
          <w:rFonts w:ascii="Times New Roman" w:hAnsi="Times New Roman" w:cs="Times New Roman"/>
          <w:szCs w:val="22"/>
        </w:rPr>
        <w:t>J12/1845/1998, TAX REFERENCE NUMBER: 11291045</w:t>
      </w:r>
    </w:p>
    <w:p w14:paraId="62307A00" w14:textId="4C1E5FDB" w:rsidR="00A729BC" w:rsidRPr="00C15A89" w:rsidRDefault="0059621D" w:rsidP="00C15A89">
      <w:pPr>
        <w:pStyle w:val="P68B1DB1-Normal1"/>
        <w:spacing w:after="0" w:line="240" w:lineRule="auto"/>
        <w:rPr>
          <w:rFonts w:ascii="Times New Roman" w:hAnsi="Times New Roman" w:cs="Times New Roman"/>
          <w:szCs w:val="22"/>
        </w:rPr>
      </w:pPr>
      <w:r w:rsidRPr="00C15A89">
        <w:rPr>
          <w:rFonts w:ascii="Times New Roman" w:hAnsi="Times New Roman" w:cs="Times New Roman"/>
          <w:szCs w:val="22"/>
        </w:rPr>
        <w:t xml:space="preserve">Headquarters: </w:t>
      </w:r>
      <w:r w:rsidR="00C15A89" w:rsidRPr="00C15A89">
        <w:rPr>
          <w:rFonts w:ascii="Times New Roman" w:hAnsi="Times New Roman" w:cs="Times New Roman"/>
          <w:color w:val="333333"/>
          <w:szCs w:val="22"/>
          <w:lang w:val="ro-RO"/>
        </w:rPr>
        <w:t xml:space="preserve">Cluj-Napoca, </w:t>
      </w:r>
      <w:r w:rsidR="00A729BC" w:rsidRPr="00C15A89">
        <w:rPr>
          <w:rFonts w:ascii="Times New Roman" w:hAnsi="Times New Roman" w:cs="Times New Roman"/>
          <w:color w:val="333333"/>
          <w:szCs w:val="22"/>
          <w:lang w:val="ro-RO" w:eastAsia="en-US"/>
        </w:rPr>
        <w:t xml:space="preserve">11 </w:t>
      </w:r>
      <w:proofErr w:type="spellStart"/>
      <w:r w:rsidR="00A729BC" w:rsidRPr="00C15A89">
        <w:rPr>
          <w:rFonts w:ascii="Times New Roman" w:hAnsi="Times New Roman" w:cs="Times New Roman"/>
          <w:color w:val="333333"/>
          <w:szCs w:val="22"/>
          <w:lang w:val="ro-RO" w:eastAsia="en-US"/>
        </w:rPr>
        <w:t>Donath</w:t>
      </w:r>
      <w:proofErr w:type="spellEnd"/>
      <w:r w:rsidR="00A729BC" w:rsidRPr="00C15A89">
        <w:rPr>
          <w:rFonts w:ascii="Times New Roman" w:hAnsi="Times New Roman" w:cs="Times New Roman"/>
          <w:color w:val="333333"/>
          <w:szCs w:val="22"/>
          <w:lang w:val="ro-RO" w:eastAsia="en-US"/>
        </w:rPr>
        <w:t xml:space="preserve"> Street, Building M4, 2nd </w:t>
      </w:r>
      <w:proofErr w:type="spellStart"/>
      <w:r w:rsidR="00A729BC" w:rsidRPr="00C15A89">
        <w:rPr>
          <w:rFonts w:ascii="Times New Roman" w:hAnsi="Times New Roman" w:cs="Times New Roman"/>
          <w:color w:val="333333"/>
          <w:szCs w:val="22"/>
          <w:lang w:val="ro-RO" w:eastAsia="en-US"/>
        </w:rPr>
        <w:t>entrance</w:t>
      </w:r>
      <w:proofErr w:type="spellEnd"/>
      <w:r w:rsidR="00A729BC" w:rsidRPr="00C15A89">
        <w:rPr>
          <w:rFonts w:ascii="Times New Roman" w:hAnsi="Times New Roman" w:cs="Times New Roman"/>
          <w:color w:val="333333"/>
          <w:szCs w:val="22"/>
          <w:lang w:val="ro-RO" w:eastAsia="en-US"/>
        </w:rPr>
        <w:t xml:space="preserve">, 3rd </w:t>
      </w:r>
      <w:proofErr w:type="spellStart"/>
      <w:r w:rsidR="00A729BC" w:rsidRPr="00C15A89">
        <w:rPr>
          <w:rFonts w:ascii="Times New Roman" w:hAnsi="Times New Roman" w:cs="Times New Roman"/>
          <w:color w:val="333333"/>
          <w:szCs w:val="22"/>
          <w:lang w:val="ro-RO" w:eastAsia="en-US"/>
        </w:rPr>
        <w:t>floor</w:t>
      </w:r>
      <w:proofErr w:type="spellEnd"/>
      <w:r w:rsidR="00A729BC" w:rsidRPr="00C15A89">
        <w:rPr>
          <w:rFonts w:ascii="Times New Roman" w:hAnsi="Times New Roman" w:cs="Times New Roman"/>
          <w:color w:val="333333"/>
          <w:szCs w:val="22"/>
          <w:lang w:val="ro-RO" w:eastAsia="en-US"/>
        </w:rPr>
        <w:t xml:space="preserve">, </w:t>
      </w:r>
      <w:proofErr w:type="spellStart"/>
      <w:r w:rsidR="00A729BC" w:rsidRPr="00C15A89">
        <w:rPr>
          <w:rFonts w:ascii="Times New Roman" w:hAnsi="Times New Roman" w:cs="Times New Roman"/>
          <w:color w:val="333333"/>
          <w:szCs w:val="22"/>
          <w:lang w:val="ro-RO" w:eastAsia="en-US"/>
        </w:rPr>
        <w:t>apart</w:t>
      </w:r>
      <w:proofErr w:type="spellEnd"/>
      <w:r w:rsidR="00A729BC" w:rsidRPr="00C15A89">
        <w:rPr>
          <w:rFonts w:ascii="Times New Roman" w:hAnsi="Times New Roman" w:cs="Times New Roman"/>
          <w:color w:val="333333"/>
          <w:szCs w:val="22"/>
          <w:lang w:val="ro-RO" w:eastAsia="en-US"/>
        </w:rPr>
        <w:t>. 28</w:t>
      </w:r>
      <w:r w:rsidR="00C15A89" w:rsidRPr="00C15A89">
        <w:rPr>
          <w:rFonts w:ascii="Times New Roman" w:hAnsi="Times New Roman" w:cs="Times New Roman"/>
          <w:b w:val="0"/>
          <w:color w:val="333333"/>
          <w:szCs w:val="22"/>
          <w:lang w:val="ro-RO" w:eastAsia="en-US"/>
        </w:rPr>
        <w:t xml:space="preserve">, </w:t>
      </w:r>
      <w:r w:rsidR="00C15A89" w:rsidRPr="00C15A89">
        <w:rPr>
          <w:rFonts w:ascii="Times New Roman" w:hAnsi="Times New Roman" w:cs="Times New Roman"/>
          <w:color w:val="333333"/>
          <w:szCs w:val="22"/>
          <w:lang w:val="ro-RO"/>
        </w:rPr>
        <w:t xml:space="preserve">Cluj </w:t>
      </w:r>
      <w:proofErr w:type="spellStart"/>
      <w:r w:rsidR="00C15A89" w:rsidRPr="00C15A89">
        <w:rPr>
          <w:rFonts w:ascii="Times New Roman" w:hAnsi="Times New Roman" w:cs="Times New Roman"/>
          <w:color w:val="333333"/>
          <w:szCs w:val="22"/>
          <w:lang w:val="ro-RO"/>
        </w:rPr>
        <w:t>county</w:t>
      </w:r>
      <w:proofErr w:type="spellEnd"/>
    </w:p>
    <w:p w14:paraId="3A27E6B5" w14:textId="78C53D5F" w:rsidR="00346A83" w:rsidRPr="00D46BC1" w:rsidRDefault="00346A83" w:rsidP="00A729BC">
      <w:pPr>
        <w:pStyle w:val="P68B1DB1-Normal1"/>
        <w:spacing w:after="0" w:line="240" w:lineRule="auto"/>
        <w:rPr>
          <w:rFonts w:ascii="Times New Roman" w:hAnsi="Times New Roman" w:cs="Times New Roman"/>
          <w:b w:val="0"/>
          <w:szCs w:val="22"/>
        </w:rPr>
      </w:pPr>
    </w:p>
    <w:p w14:paraId="28F8112F" w14:textId="77777777" w:rsidR="00346A83" w:rsidRPr="00D46BC1" w:rsidRDefault="0059621D">
      <w:pPr>
        <w:pStyle w:val="P68B1DB1-AODocTxt2"/>
        <w:keepLines/>
        <w:jc w:val="center"/>
        <w:rPr>
          <w:rFonts w:ascii="Times New Roman" w:hAnsi="Times New Roman" w:cs="Times New Roman"/>
          <w:szCs w:val="22"/>
        </w:rPr>
      </w:pPr>
      <w:r w:rsidRPr="00D46BC1">
        <w:rPr>
          <w:rFonts w:ascii="Times New Roman" w:hAnsi="Times New Roman" w:cs="Times New Roman"/>
          <w:szCs w:val="22"/>
        </w:rPr>
        <w:t xml:space="preserve">RESOLUTION OF </w:t>
      </w:r>
      <w:bookmarkStart w:id="0" w:name="_Hlk144196877"/>
      <w:r w:rsidRPr="00D46BC1">
        <w:rPr>
          <w:rFonts w:ascii="Times New Roman" w:hAnsi="Times New Roman" w:cs="Times New Roman"/>
          <w:szCs w:val="22"/>
        </w:rPr>
        <w:t>THE EXTRAORDINARY GENERAL MEETING OF SHAREHOLDERS</w:t>
      </w:r>
    </w:p>
    <w:p w14:paraId="213EF2B1" w14:textId="58466C05" w:rsidR="00346A83" w:rsidRPr="00D46BC1" w:rsidRDefault="0059621D">
      <w:pPr>
        <w:pStyle w:val="P68B1DB1-Normal1"/>
        <w:spacing w:after="0" w:line="240" w:lineRule="auto"/>
        <w:jc w:val="center"/>
        <w:rPr>
          <w:rFonts w:ascii="Times New Roman" w:hAnsi="Times New Roman" w:cs="Times New Roman"/>
          <w:szCs w:val="22"/>
        </w:rPr>
      </w:pPr>
      <w:r w:rsidRPr="00D46BC1">
        <w:rPr>
          <w:rFonts w:ascii="Times New Roman" w:hAnsi="Times New Roman" w:cs="Times New Roman"/>
          <w:szCs w:val="22"/>
        </w:rPr>
        <w:t>AROBS TRANSILVANIA SOFTWARE S.A.</w:t>
      </w:r>
    </w:p>
    <w:p w14:paraId="06F13EAE" w14:textId="72F08274" w:rsidR="00346A83" w:rsidRPr="00D46BC1" w:rsidRDefault="0059621D">
      <w:pPr>
        <w:pStyle w:val="P68B1DB1-Normal1"/>
        <w:spacing w:after="0" w:line="240" w:lineRule="auto"/>
        <w:jc w:val="center"/>
        <w:rPr>
          <w:rFonts w:ascii="Times New Roman" w:hAnsi="Times New Roman" w:cs="Times New Roman"/>
          <w:szCs w:val="22"/>
        </w:rPr>
      </w:pPr>
      <w:r w:rsidRPr="00D46BC1">
        <w:rPr>
          <w:rFonts w:ascii="Times New Roman" w:hAnsi="Times New Roman" w:cs="Times New Roman"/>
          <w:szCs w:val="22"/>
        </w:rPr>
        <w:t xml:space="preserve">NO. ........... DATED </w:t>
      </w:r>
      <w:r w:rsidR="007D28D6" w:rsidRPr="00D46BC1">
        <w:rPr>
          <w:rFonts w:ascii="Times New Roman" w:hAnsi="Times New Roman" w:cs="Times New Roman"/>
          <w:szCs w:val="22"/>
          <w:lang w:val="en-GB"/>
        </w:rPr>
        <w:t>[</w:t>
      </w:r>
      <w:bookmarkStart w:id="1" w:name="_Hlk157597477"/>
      <w:r w:rsidR="00B47045">
        <w:rPr>
          <w:rFonts w:ascii="Times New Roman" w:hAnsi="Times New Roman" w:cs="Times New Roman"/>
          <w:szCs w:val="22"/>
          <w:lang w:val="en-GB"/>
        </w:rPr>
        <w:t>04.03.2024/ 05.03.2024</w:t>
      </w:r>
      <w:bookmarkEnd w:id="1"/>
      <w:r w:rsidR="007D28D6" w:rsidRPr="00D46BC1">
        <w:rPr>
          <w:rFonts w:ascii="Times New Roman" w:hAnsi="Times New Roman" w:cs="Times New Roman"/>
          <w:szCs w:val="22"/>
          <w:lang w:val="en-GB"/>
        </w:rPr>
        <w:t>]</w:t>
      </w:r>
    </w:p>
    <w:bookmarkEnd w:id="0"/>
    <w:p w14:paraId="57548EA1" w14:textId="77777777" w:rsidR="00346A83" w:rsidRPr="00D46BC1" w:rsidRDefault="00346A83">
      <w:pPr>
        <w:spacing w:after="0" w:line="240" w:lineRule="auto"/>
        <w:jc w:val="center"/>
        <w:rPr>
          <w:rFonts w:ascii="Times New Roman" w:hAnsi="Times New Roman" w:cs="Times New Roman"/>
          <w:b/>
          <w:szCs w:val="22"/>
        </w:rPr>
      </w:pPr>
    </w:p>
    <w:p w14:paraId="6FFE4C89" w14:textId="7C93430E" w:rsidR="00346A83" w:rsidRDefault="00346A83">
      <w:pPr>
        <w:spacing w:after="0" w:line="240" w:lineRule="auto"/>
        <w:jc w:val="center"/>
        <w:rPr>
          <w:rFonts w:ascii="Times New Roman" w:hAnsi="Times New Roman" w:cs="Times New Roman"/>
          <w:b/>
          <w:szCs w:val="22"/>
        </w:rPr>
      </w:pPr>
    </w:p>
    <w:p w14:paraId="3880583D" w14:textId="77777777" w:rsidR="005639FC" w:rsidRPr="00D46BC1" w:rsidRDefault="005639FC">
      <w:pPr>
        <w:spacing w:after="0" w:line="240" w:lineRule="auto"/>
        <w:jc w:val="center"/>
        <w:rPr>
          <w:rFonts w:ascii="Times New Roman" w:hAnsi="Times New Roman" w:cs="Times New Roman"/>
          <w:b/>
          <w:szCs w:val="22"/>
        </w:rPr>
      </w:pPr>
    </w:p>
    <w:p w14:paraId="044A30DC" w14:textId="7A6D27C8" w:rsidR="00346A83" w:rsidRPr="00D46BC1" w:rsidRDefault="0059621D">
      <w:pPr>
        <w:spacing w:after="0" w:line="240" w:lineRule="auto"/>
        <w:contextualSpacing/>
        <w:jc w:val="both"/>
        <w:rPr>
          <w:rFonts w:ascii="Times New Roman" w:hAnsi="Times New Roman" w:cs="Times New Roman"/>
          <w:szCs w:val="22"/>
        </w:rPr>
      </w:pPr>
      <w:r w:rsidRPr="00D46BC1">
        <w:rPr>
          <w:rFonts w:ascii="Times New Roman" w:hAnsi="Times New Roman" w:cs="Times New Roman"/>
          <w:szCs w:val="22"/>
        </w:rPr>
        <w:t>The Extraordinary General Meeting of Shareholders (</w:t>
      </w:r>
      <w:r w:rsidR="007D28D6" w:rsidRPr="00D46BC1">
        <w:rPr>
          <w:rFonts w:ascii="Times New Roman" w:hAnsi="Times New Roman" w:cs="Times New Roman"/>
          <w:szCs w:val="22"/>
        </w:rPr>
        <w:t xml:space="preserve">the </w:t>
      </w:r>
      <w:r w:rsidRPr="00D46BC1">
        <w:rPr>
          <w:rFonts w:ascii="Times New Roman" w:hAnsi="Times New Roman" w:cs="Times New Roman"/>
          <w:szCs w:val="22"/>
        </w:rPr>
        <w:t>"</w:t>
      </w:r>
      <w:r w:rsidRPr="00D46BC1">
        <w:rPr>
          <w:rFonts w:ascii="Times New Roman" w:hAnsi="Times New Roman" w:cs="Times New Roman"/>
          <w:b/>
          <w:bCs/>
          <w:szCs w:val="22"/>
        </w:rPr>
        <w:t>EGMS</w:t>
      </w:r>
      <w:r w:rsidRPr="00D46BC1">
        <w:rPr>
          <w:rFonts w:ascii="Times New Roman" w:hAnsi="Times New Roman" w:cs="Times New Roman"/>
          <w:szCs w:val="22"/>
        </w:rPr>
        <w:t xml:space="preserve">") of </w:t>
      </w:r>
      <w:r w:rsidRPr="00D46BC1">
        <w:rPr>
          <w:rFonts w:ascii="Times New Roman" w:hAnsi="Times New Roman" w:cs="Times New Roman"/>
          <w:b/>
          <w:szCs w:val="22"/>
        </w:rPr>
        <w:t>AROBS TRANSILVANIA SOFTWARE S.A.</w:t>
      </w:r>
      <w:r w:rsidRPr="00D46BC1">
        <w:rPr>
          <w:rFonts w:ascii="Times New Roman" w:hAnsi="Times New Roman" w:cs="Times New Roman"/>
          <w:szCs w:val="22"/>
        </w:rPr>
        <w:t>, joint-stock company, with headquarters in Cluj-Napoca, str. Donath, nr. 11, bl. M4, sc. 2, et. 3, ap. 28, Cluj, registered with the Trade Register Office attached to Cluj Court under no. J12/1845/1998, Tax Reference Number 11291045, with subscribed and paid-up share capital of RON</w:t>
      </w:r>
      <w:r w:rsidR="007D28D6" w:rsidRPr="00D46BC1">
        <w:rPr>
          <w:rFonts w:ascii="Times New Roman" w:hAnsi="Times New Roman" w:cs="Times New Roman"/>
          <w:szCs w:val="22"/>
        </w:rPr>
        <w:t> 87.129.360,90</w:t>
      </w:r>
      <w:r w:rsidRPr="00D46BC1">
        <w:rPr>
          <w:rFonts w:ascii="Times New Roman" w:hAnsi="Times New Roman" w:cs="Times New Roman"/>
          <w:szCs w:val="22"/>
        </w:rPr>
        <w:t xml:space="preserve">, divided into </w:t>
      </w:r>
      <w:r w:rsidR="007D28D6" w:rsidRPr="00D46BC1">
        <w:rPr>
          <w:rFonts w:ascii="Times New Roman" w:hAnsi="Times New Roman" w:cs="Times New Roman"/>
          <w:szCs w:val="22"/>
        </w:rPr>
        <w:t>871.293.609</w:t>
      </w:r>
      <w:r w:rsidRPr="00D46BC1">
        <w:rPr>
          <w:rFonts w:ascii="Times New Roman" w:hAnsi="Times New Roman" w:cs="Times New Roman"/>
          <w:szCs w:val="22"/>
        </w:rPr>
        <w:t xml:space="preserve"> registered shares in </w:t>
      </w:r>
      <w:proofErr w:type="spellStart"/>
      <w:r w:rsidRPr="00D46BC1">
        <w:rPr>
          <w:rFonts w:ascii="Times New Roman" w:hAnsi="Times New Roman" w:cs="Times New Roman"/>
          <w:szCs w:val="22"/>
        </w:rPr>
        <w:t>dematerialised</w:t>
      </w:r>
      <w:proofErr w:type="spellEnd"/>
      <w:r w:rsidRPr="00D46BC1">
        <w:rPr>
          <w:rFonts w:ascii="Times New Roman" w:hAnsi="Times New Roman" w:cs="Times New Roman"/>
          <w:szCs w:val="22"/>
        </w:rPr>
        <w:t xml:space="preserve"> form with a face value of RON 0.1 each (hereinafter referred to as the "</w:t>
      </w:r>
      <w:r w:rsidRPr="005639FC">
        <w:rPr>
          <w:rFonts w:ascii="Times New Roman" w:hAnsi="Times New Roman" w:cs="Times New Roman"/>
          <w:b/>
          <w:bCs/>
          <w:iCs/>
          <w:szCs w:val="22"/>
        </w:rPr>
        <w:t>Company</w:t>
      </w:r>
      <w:r w:rsidRPr="00D46BC1">
        <w:rPr>
          <w:rFonts w:ascii="Times New Roman" w:hAnsi="Times New Roman" w:cs="Times New Roman"/>
          <w:i/>
          <w:szCs w:val="22"/>
        </w:rPr>
        <w:t>"</w:t>
      </w:r>
      <w:r w:rsidRPr="00D46BC1">
        <w:rPr>
          <w:rFonts w:ascii="Times New Roman" w:hAnsi="Times New Roman" w:cs="Times New Roman"/>
          <w:szCs w:val="22"/>
        </w:rPr>
        <w:t>),</w:t>
      </w:r>
    </w:p>
    <w:p w14:paraId="18EEAC5B" w14:textId="1756CC18" w:rsidR="00346A83" w:rsidRPr="00D46BC1" w:rsidRDefault="00346A83">
      <w:pPr>
        <w:spacing w:after="0" w:line="240" w:lineRule="auto"/>
        <w:contextualSpacing/>
        <w:jc w:val="both"/>
        <w:rPr>
          <w:rFonts w:ascii="Times New Roman" w:hAnsi="Times New Roman" w:cs="Times New Roman"/>
          <w:szCs w:val="22"/>
        </w:rPr>
      </w:pPr>
    </w:p>
    <w:p w14:paraId="374BD824" w14:textId="7DD2EFC4" w:rsidR="00346A83" w:rsidRPr="00D46BC1" w:rsidRDefault="0059621D">
      <w:pPr>
        <w:spacing w:after="0" w:line="240" w:lineRule="auto"/>
        <w:contextualSpacing/>
        <w:jc w:val="both"/>
        <w:rPr>
          <w:rFonts w:ascii="Times New Roman" w:hAnsi="Times New Roman" w:cs="Times New Roman"/>
          <w:szCs w:val="22"/>
        </w:rPr>
      </w:pPr>
      <w:r w:rsidRPr="00D46BC1">
        <w:rPr>
          <w:rFonts w:ascii="Times New Roman" w:hAnsi="Times New Roman" w:cs="Times New Roman"/>
          <w:szCs w:val="22"/>
        </w:rPr>
        <w:t xml:space="preserve">convened in accordance with the legal provisions and the provisions of the Company's Articles of </w:t>
      </w:r>
      <w:r w:rsidR="007D28D6" w:rsidRPr="00D46BC1">
        <w:rPr>
          <w:rFonts w:ascii="Times New Roman" w:hAnsi="Times New Roman" w:cs="Times New Roman"/>
          <w:szCs w:val="22"/>
        </w:rPr>
        <w:t>Association (the “</w:t>
      </w:r>
      <w:r w:rsidR="007D28D6" w:rsidRPr="00D46BC1">
        <w:rPr>
          <w:rFonts w:ascii="Times New Roman" w:hAnsi="Times New Roman" w:cs="Times New Roman"/>
          <w:b/>
          <w:bCs/>
          <w:szCs w:val="22"/>
        </w:rPr>
        <w:t>Articles of Association</w:t>
      </w:r>
      <w:r w:rsidR="007D28D6" w:rsidRPr="00D46BC1">
        <w:rPr>
          <w:rFonts w:ascii="Times New Roman" w:hAnsi="Times New Roman" w:cs="Times New Roman"/>
          <w:szCs w:val="22"/>
        </w:rPr>
        <w:t>”)</w:t>
      </w:r>
      <w:r w:rsidRPr="00D46BC1">
        <w:rPr>
          <w:rFonts w:ascii="Times New Roman" w:hAnsi="Times New Roman" w:cs="Times New Roman"/>
          <w:szCs w:val="22"/>
        </w:rPr>
        <w:t>, according to the notice for convening of the</w:t>
      </w:r>
      <w:r w:rsidR="007D28D6" w:rsidRPr="00D46BC1">
        <w:rPr>
          <w:rFonts w:ascii="Times New Roman" w:hAnsi="Times New Roman" w:cs="Times New Roman"/>
          <w:b/>
          <w:szCs w:val="22"/>
        </w:rPr>
        <w:t xml:space="preserve"> </w:t>
      </w:r>
      <w:r w:rsidR="007D28D6" w:rsidRPr="00D46BC1">
        <w:rPr>
          <w:rFonts w:ascii="Times New Roman" w:hAnsi="Times New Roman" w:cs="Times New Roman"/>
          <w:bCs/>
          <w:szCs w:val="22"/>
        </w:rPr>
        <w:t>EGMS</w:t>
      </w:r>
      <w:r w:rsidRPr="00D46BC1">
        <w:rPr>
          <w:rFonts w:ascii="Times New Roman" w:hAnsi="Times New Roman" w:cs="Times New Roman"/>
          <w:szCs w:val="22"/>
        </w:rPr>
        <w:t xml:space="preserve"> dated </w:t>
      </w:r>
      <w:r w:rsidR="00D1392E" w:rsidRPr="00D46BC1">
        <w:rPr>
          <w:rFonts w:ascii="Times New Roman" w:hAnsi="Times New Roman" w:cs="Times New Roman"/>
          <w:szCs w:val="22"/>
        </w:rPr>
        <w:t>28.08.2023</w:t>
      </w:r>
      <w:r w:rsidR="00151B88">
        <w:rPr>
          <w:rFonts w:ascii="Times New Roman" w:hAnsi="Times New Roman" w:cs="Times New Roman"/>
          <w:szCs w:val="22"/>
        </w:rPr>
        <w:t xml:space="preserve">, </w:t>
      </w:r>
      <w:r w:rsidR="00151B88" w:rsidRPr="00151B88">
        <w:rPr>
          <w:rFonts w:ascii="Times New Roman" w:hAnsi="Times New Roman" w:cs="Times New Roman"/>
          <w:szCs w:val="22"/>
        </w:rPr>
        <w:t xml:space="preserve">as supplemented pursuant to the provisions of Article 117 ind. 1 of the Companies </w:t>
      </w:r>
      <w:r w:rsidR="00151B88">
        <w:rPr>
          <w:rFonts w:ascii="Times New Roman" w:hAnsi="Times New Roman" w:cs="Times New Roman"/>
          <w:szCs w:val="22"/>
        </w:rPr>
        <w:t xml:space="preserve">Law </w:t>
      </w:r>
      <w:proofErr w:type="gramStart"/>
      <w:r w:rsidR="00151B88" w:rsidRPr="00151B88">
        <w:rPr>
          <w:rFonts w:ascii="Times New Roman" w:hAnsi="Times New Roman" w:cs="Times New Roman"/>
          <w:szCs w:val="22"/>
        </w:rPr>
        <w:t>no.</w:t>
      </w:r>
      <w:proofErr w:type="gramEnd"/>
      <w:r w:rsidR="00151B88" w:rsidRPr="00151B88">
        <w:rPr>
          <w:rFonts w:ascii="Times New Roman" w:hAnsi="Times New Roman" w:cs="Times New Roman"/>
          <w:szCs w:val="22"/>
        </w:rPr>
        <w:t xml:space="preserve"> 31/1990</w:t>
      </w:r>
      <w:r w:rsidRPr="00D46BC1">
        <w:rPr>
          <w:rFonts w:ascii="Times New Roman" w:hAnsi="Times New Roman" w:cs="Times New Roman"/>
          <w:szCs w:val="22"/>
        </w:rPr>
        <w:t>;</w:t>
      </w:r>
    </w:p>
    <w:p w14:paraId="3377102B" w14:textId="77777777" w:rsidR="00346A83" w:rsidRPr="00D46BC1" w:rsidRDefault="00346A83">
      <w:pPr>
        <w:spacing w:after="0" w:line="240" w:lineRule="auto"/>
        <w:contextualSpacing/>
        <w:jc w:val="both"/>
        <w:rPr>
          <w:rFonts w:ascii="Times New Roman" w:hAnsi="Times New Roman" w:cs="Times New Roman"/>
          <w:szCs w:val="22"/>
        </w:rPr>
      </w:pPr>
    </w:p>
    <w:p w14:paraId="292E0BBF" w14:textId="0A96AECD" w:rsidR="00346A83" w:rsidRPr="00D46BC1" w:rsidRDefault="0059621D">
      <w:pPr>
        <w:pStyle w:val="P68B1DB1-Normal3"/>
        <w:spacing w:after="0" w:line="240" w:lineRule="auto"/>
        <w:contextualSpacing/>
        <w:jc w:val="both"/>
        <w:rPr>
          <w:rFonts w:ascii="Times New Roman" w:hAnsi="Times New Roman" w:cs="Times New Roman"/>
          <w:szCs w:val="22"/>
          <w:lang w:val="en-GB"/>
        </w:rPr>
      </w:pPr>
      <w:r w:rsidRPr="00D46BC1">
        <w:rPr>
          <w:rFonts w:ascii="Times New Roman" w:hAnsi="Times New Roman" w:cs="Times New Roman"/>
          <w:szCs w:val="22"/>
        </w:rPr>
        <w:t xml:space="preserve">legally convened on </w:t>
      </w:r>
      <w:r w:rsidR="00D1392E" w:rsidRPr="00D46BC1">
        <w:rPr>
          <w:rFonts w:ascii="Times New Roman" w:hAnsi="Times New Roman" w:cs="Times New Roman"/>
          <w:b/>
          <w:bCs/>
          <w:szCs w:val="22"/>
          <w:lang w:val="ro-RO"/>
        </w:rPr>
        <w:t>[</w:t>
      </w:r>
      <w:r w:rsidR="00B47045">
        <w:rPr>
          <w:rFonts w:ascii="Times New Roman" w:hAnsi="Times New Roman" w:cs="Times New Roman"/>
          <w:szCs w:val="22"/>
          <w:lang w:val="en-GB"/>
        </w:rPr>
        <w:t>04.03.2024/ 05.03.2024</w:t>
      </w:r>
      <w:r w:rsidR="00D1392E" w:rsidRPr="00D46BC1">
        <w:rPr>
          <w:rFonts w:ascii="Times New Roman" w:hAnsi="Times New Roman" w:cs="Times New Roman"/>
          <w:b/>
          <w:bCs/>
          <w:szCs w:val="22"/>
          <w:lang w:val="ro-RO"/>
        </w:rPr>
        <w:t>]</w:t>
      </w:r>
      <w:r w:rsidRPr="00D46BC1">
        <w:rPr>
          <w:rFonts w:ascii="Times New Roman" w:hAnsi="Times New Roman" w:cs="Times New Roman"/>
          <w:szCs w:val="22"/>
        </w:rPr>
        <w:t>, 1</w:t>
      </w:r>
      <w:r w:rsidR="00B47045">
        <w:rPr>
          <w:rFonts w:ascii="Times New Roman" w:hAnsi="Times New Roman" w:cs="Times New Roman"/>
          <w:szCs w:val="22"/>
        </w:rPr>
        <w:t>1</w:t>
      </w:r>
      <w:r w:rsidR="00E955B9" w:rsidRPr="00D46BC1">
        <w:rPr>
          <w:rFonts w:ascii="Times New Roman" w:hAnsi="Times New Roman" w:cs="Times New Roman"/>
          <w:szCs w:val="22"/>
        </w:rPr>
        <w:t xml:space="preserve">:00, </w:t>
      </w:r>
      <w:r w:rsidRPr="00D46BC1">
        <w:rPr>
          <w:rFonts w:ascii="Times New Roman" w:hAnsi="Times New Roman" w:cs="Times New Roman"/>
          <w:szCs w:val="22"/>
        </w:rPr>
        <w:t xml:space="preserve">at the address Cluj-Napoca, str. Constantin </w:t>
      </w:r>
      <w:proofErr w:type="spellStart"/>
      <w:r w:rsidRPr="00D46BC1">
        <w:rPr>
          <w:rFonts w:ascii="Times New Roman" w:hAnsi="Times New Roman" w:cs="Times New Roman"/>
          <w:szCs w:val="22"/>
        </w:rPr>
        <w:t>Brâncuşi</w:t>
      </w:r>
      <w:proofErr w:type="spellEnd"/>
      <w:r w:rsidRPr="00D46BC1">
        <w:rPr>
          <w:rFonts w:ascii="Times New Roman" w:hAnsi="Times New Roman" w:cs="Times New Roman"/>
          <w:szCs w:val="22"/>
        </w:rPr>
        <w:t xml:space="preserve"> nr. </w:t>
      </w:r>
      <w:r w:rsidR="00CF5941" w:rsidRPr="00D46BC1">
        <w:rPr>
          <w:rFonts w:ascii="Times New Roman" w:hAnsi="Times New Roman" w:cs="Times New Roman"/>
          <w:szCs w:val="22"/>
        </w:rPr>
        <w:t>55-</w:t>
      </w:r>
      <w:r w:rsidRPr="00D46BC1">
        <w:rPr>
          <w:rFonts w:ascii="Times New Roman" w:hAnsi="Times New Roman" w:cs="Times New Roman"/>
          <w:szCs w:val="22"/>
        </w:rPr>
        <w:t xml:space="preserve">57-59, </w:t>
      </w:r>
      <w:proofErr w:type="spellStart"/>
      <w:r w:rsidRPr="00D46BC1">
        <w:rPr>
          <w:rFonts w:ascii="Times New Roman" w:hAnsi="Times New Roman" w:cs="Times New Roman"/>
          <w:szCs w:val="22"/>
        </w:rPr>
        <w:t>parter</w:t>
      </w:r>
      <w:proofErr w:type="spellEnd"/>
      <w:r w:rsidRPr="00D46BC1">
        <w:rPr>
          <w:rFonts w:ascii="Times New Roman" w:hAnsi="Times New Roman" w:cs="Times New Roman"/>
          <w:szCs w:val="22"/>
        </w:rPr>
        <w:t xml:space="preserve">, Conference Room, chaired </w:t>
      </w:r>
      <w:r w:rsidRPr="00B47045">
        <w:rPr>
          <w:rFonts w:ascii="Times New Roman" w:hAnsi="Times New Roman" w:cs="Times New Roman"/>
          <w:szCs w:val="22"/>
        </w:rPr>
        <w:t xml:space="preserve">by </w:t>
      </w:r>
      <w:proofErr w:type="spellStart"/>
      <w:r w:rsidRPr="00B47045">
        <w:rPr>
          <w:rFonts w:ascii="Times New Roman" w:hAnsi="Times New Roman" w:cs="Times New Roman"/>
          <w:szCs w:val="22"/>
        </w:rPr>
        <w:t>Mr</w:t>
      </w:r>
      <w:proofErr w:type="spellEnd"/>
      <w:r w:rsidRPr="00B47045">
        <w:rPr>
          <w:rFonts w:ascii="Times New Roman" w:hAnsi="Times New Roman" w:cs="Times New Roman"/>
          <w:szCs w:val="22"/>
        </w:rPr>
        <w:t xml:space="preserve"> Oprean Voicu</w:t>
      </w:r>
      <w:r w:rsidRPr="00D46BC1">
        <w:rPr>
          <w:rFonts w:ascii="Times New Roman" w:hAnsi="Times New Roman" w:cs="Times New Roman"/>
          <w:szCs w:val="22"/>
        </w:rPr>
        <w:t>, Chairman of the Board of Directors</w:t>
      </w:r>
      <w:r w:rsidRPr="00D46BC1">
        <w:rPr>
          <w:rFonts w:ascii="Times New Roman" w:hAnsi="Times New Roman" w:cs="Times New Roman"/>
          <w:b/>
          <w:szCs w:val="22"/>
        </w:rPr>
        <w:t xml:space="preserve">, </w:t>
      </w:r>
      <w:r w:rsidRPr="00D46BC1">
        <w:rPr>
          <w:rFonts w:ascii="Times New Roman" w:hAnsi="Times New Roman" w:cs="Times New Roman"/>
          <w:szCs w:val="22"/>
        </w:rPr>
        <w:t xml:space="preserve">with </w:t>
      </w:r>
      <w:proofErr w:type="spellStart"/>
      <w:r w:rsidRPr="00D46BC1">
        <w:rPr>
          <w:rFonts w:ascii="Times New Roman" w:hAnsi="Times New Roman" w:cs="Times New Roman"/>
          <w:szCs w:val="22"/>
        </w:rPr>
        <w:t>Mr</w:t>
      </w:r>
      <w:proofErr w:type="spellEnd"/>
      <w:r w:rsidRPr="00D46BC1">
        <w:rPr>
          <w:rFonts w:ascii="Times New Roman" w:hAnsi="Times New Roman" w:cs="Times New Roman"/>
          <w:szCs w:val="22"/>
        </w:rPr>
        <w:t xml:space="preserve">/ </w:t>
      </w:r>
      <w:proofErr w:type="spellStart"/>
      <w:r w:rsidRPr="00D46BC1">
        <w:rPr>
          <w:rFonts w:ascii="Times New Roman" w:hAnsi="Times New Roman" w:cs="Times New Roman"/>
          <w:szCs w:val="22"/>
        </w:rPr>
        <w:t>Ms</w:t>
      </w:r>
      <w:proofErr w:type="spellEnd"/>
      <w:r w:rsidRPr="00D46BC1">
        <w:rPr>
          <w:rFonts w:ascii="Times New Roman" w:hAnsi="Times New Roman" w:cs="Times New Roman"/>
          <w:szCs w:val="22"/>
        </w:rPr>
        <w:t xml:space="preserve"> </w:t>
      </w:r>
      <w:r w:rsidRPr="00D46BC1">
        <w:rPr>
          <w:rFonts w:ascii="Times New Roman" w:hAnsi="Times New Roman" w:cs="Times New Roman"/>
          <w:szCs w:val="22"/>
          <w:highlight w:val="lightGray"/>
        </w:rPr>
        <w:t>[</w:t>
      </w:r>
      <w:r w:rsidRPr="00D46BC1">
        <w:rPr>
          <w:rFonts w:ascii="Times New Roman" w:hAnsi="Times New Roman" w:cs="Times New Roman"/>
          <w:szCs w:val="22"/>
          <w:highlight w:val="lightGray"/>
        </w:rPr>
        <w:sym w:font="Symbol" w:char="F0B7"/>
      </w:r>
      <w:r w:rsidRPr="00D46BC1">
        <w:rPr>
          <w:rFonts w:ascii="Times New Roman" w:hAnsi="Times New Roman" w:cs="Times New Roman"/>
          <w:szCs w:val="22"/>
          <w:highlight w:val="lightGray"/>
        </w:rPr>
        <w:t>]</w:t>
      </w:r>
      <w:r w:rsidRPr="00D46BC1">
        <w:rPr>
          <w:rFonts w:ascii="Times New Roman" w:hAnsi="Times New Roman" w:cs="Times New Roman"/>
          <w:szCs w:val="22"/>
        </w:rPr>
        <w:t xml:space="preserve"> as secretary and </w:t>
      </w:r>
      <w:proofErr w:type="spellStart"/>
      <w:r w:rsidRPr="00D46BC1">
        <w:rPr>
          <w:rFonts w:ascii="Times New Roman" w:hAnsi="Times New Roman" w:cs="Times New Roman"/>
          <w:szCs w:val="22"/>
        </w:rPr>
        <w:t>Mr</w:t>
      </w:r>
      <w:proofErr w:type="spellEnd"/>
      <w:r w:rsidRPr="00D46BC1">
        <w:rPr>
          <w:rFonts w:ascii="Times New Roman" w:hAnsi="Times New Roman" w:cs="Times New Roman"/>
          <w:szCs w:val="22"/>
        </w:rPr>
        <w:t xml:space="preserve">/ </w:t>
      </w:r>
      <w:proofErr w:type="spellStart"/>
      <w:r w:rsidRPr="00D46BC1">
        <w:rPr>
          <w:rFonts w:ascii="Times New Roman" w:hAnsi="Times New Roman" w:cs="Times New Roman"/>
          <w:szCs w:val="22"/>
        </w:rPr>
        <w:t>Ms</w:t>
      </w:r>
      <w:proofErr w:type="spellEnd"/>
      <w:r w:rsidRPr="00D46BC1">
        <w:rPr>
          <w:rFonts w:ascii="Times New Roman" w:hAnsi="Times New Roman" w:cs="Times New Roman"/>
          <w:szCs w:val="22"/>
        </w:rPr>
        <w:t> </w:t>
      </w:r>
      <w:r w:rsidRPr="00D46BC1">
        <w:rPr>
          <w:rFonts w:ascii="Times New Roman" w:hAnsi="Times New Roman" w:cs="Times New Roman"/>
          <w:szCs w:val="22"/>
          <w:highlight w:val="lightGray"/>
        </w:rPr>
        <w:t>[</w:t>
      </w:r>
      <w:r w:rsidRPr="00D46BC1">
        <w:rPr>
          <w:rFonts w:ascii="Times New Roman" w:hAnsi="Times New Roman" w:cs="Times New Roman"/>
          <w:szCs w:val="22"/>
          <w:highlight w:val="lightGray"/>
        </w:rPr>
        <w:sym w:font="Symbol" w:char="F0B7"/>
      </w:r>
      <w:r w:rsidRPr="00D46BC1">
        <w:rPr>
          <w:rFonts w:ascii="Times New Roman" w:hAnsi="Times New Roman" w:cs="Times New Roman"/>
          <w:szCs w:val="22"/>
          <w:highlight w:val="lightGray"/>
        </w:rPr>
        <w:t>]</w:t>
      </w:r>
      <w:r w:rsidRPr="00D46BC1">
        <w:rPr>
          <w:rFonts w:ascii="Times New Roman" w:hAnsi="Times New Roman" w:cs="Times New Roman"/>
          <w:szCs w:val="22"/>
        </w:rPr>
        <w:t xml:space="preserve"> as technical </w:t>
      </w:r>
      <w:proofErr w:type="gramStart"/>
      <w:r w:rsidRPr="00D46BC1">
        <w:rPr>
          <w:rFonts w:ascii="Times New Roman" w:hAnsi="Times New Roman" w:cs="Times New Roman"/>
          <w:szCs w:val="22"/>
        </w:rPr>
        <w:t>secretary</w:t>
      </w:r>
      <w:r w:rsidR="00D1392E" w:rsidRPr="00D46BC1">
        <w:rPr>
          <w:rFonts w:ascii="Times New Roman" w:hAnsi="Times New Roman" w:cs="Times New Roman"/>
          <w:szCs w:val="22"/>
          <w:lang w:val="en-GB"/>
        </w:rPr>
        <w:t>;</w:t>
      </w:r>
      <w:proofErr w:type="gramEnd"/>
    </w:p>
    <w:p w14:paraId="2A41AC44" w14:textId="7B75F4DA" w:rsidR="00CC24D5" w:rsidRPr="00D46BC1" w:rsidRDefault="00CC24D5">
      <w:pPr>
        <w:pStyle w:val="P68B1DB1-Normal3"/>
        <w:spacing w:after="0" w:line="240" w:lineRule="auto"/>
        <w:contextualSpacing/>
        <w:jc w:val="both"/>
        <w:rPr>
          <w:rFonts w:ascii="Times New Roman" w:hAnsi="Times New Roman" w:cs="Times New Roman"/>
          <w:szCs w:val="22"/>
          <w:lang w:val="en-GB"/>
        </w:rPr>
      </w:pPr>
    </w:p>
    <w:p w14:paraId="01BD5AB4" w14:textId="77777777" w:rsidR="00346A83" w:rsidRPr="00D46BC1" w:rsidRDefault="00346A83">
      <w:pPr>
        <w:spacing w:after="0" w:line="240" w:lineRule="auto"/>
        <w:contextualSpacing/>
        <w:jc w:val="both"/>
        <w:rPr>
          <w:rFonts w:ascii="Times New Roman" w:hAnsi="Times New Roman" w:cs="Times New Roman"/>
          <w:szCs w:val="22"/>
        </w:rPr>
      </w:pPr>
    </w:p>
    <w:p w14:paraId="1C98B527" w14:textId="0292E3DB" w:rsidR="00346A83" w:rsidRPr="00D46BC1" w:rsidRDefault="0059621D">
      <w:pPr>
        <w:pStyle w:val="P68B1DB1-Normal3"/>
        <w:spacing w:after="0" w:line="240" w:lineRule="auto"/>
        <w:contextualSpacing/>
        <w:jc w:val="both"/>
        <w:rPr>
          <w:rFonts w:ascii="Times New Roman" w:hAnsi="Times New Roman" w:cs="Times New Roman"/>
          <w:szCs w:val="22"/>
        </w:rPr>
      </w:pPr>
      <w:r w:rsidRPr="00D46BC1">
        <w:rPr>
          <w:rFonts w:ascii="Times New Roman" w:hAnsi="Times New Roman" w:cs="Times New Roman"/>
          <w:szCs w:val="22"/>
        </w:rPr>
        <w:t>According to the attendance list of shareholders, Annex 1</w:t>
      </w:r>
      <w:r w:rsidR="00CC24D5" w:rsidRPr="00D46BC1">
        <w:rPr>
          <w:rFonts w:ascii="Times New Roman" w:hAnsi="Times New Roman" w:cs="Times New Roman"/>
          <w:szCs w:val="22"/>
        </w:rPr>
        <w:t xml:space="preserve"> hereto</w:t>
      </w:r>
      <w:r w:rsidRPr="00D46BC1">
        <w:rPr>
          <w:rFonts w:ascii="Times New Roman" w:hAnsi="Times New Roman" w:cs="Times New Roman"/>
          <w:szCs w:val="22"/>
        </w:rPr>
        <w:t xml:space="preserve">, the </w:t>
      </w:r>
      <w:r w:rsidR="00CC24D5" w:rsidRPr="00D46BC1">
        <w:rPr>
          <w:rFonts w:ascii="Times New Roman" w:hAnsi="Times New Roman" w:cs="Times New Roman"/>
          <w:szCs w:val="22"/>
        </w:rPr>
        <w:t>meeting</w:t>
      </w:r>
      <w:r w:rsidRPr="00D46BC1">
        <w:rPr>
          <w:rFonts w:ascii="Times New Roman" w:hAnsi="Times New Roman" w:cs="Times New Roman"/>
          <w:szCs w:val="22"/>
        </w:rPr>
        <w:t xml:space="preserve"> of the </w:t>
      </w:r>
      <w:r w:rsidR="00CC24D5" w:rsidRPr="00D46BC1">
        <w:rPr>
          <w:rFonts w:ascii="Times New Roman" w:hAnsi="Times New Roman" w:cs="Times New Roman"/>
          <w:szCs w:val="22"/>
        </w:rPr>
        <w:t xml:space="preserve">EGMS </w:t>
      </w:r>
      <w:r w:rsidRPr="00D46BC1">
        <w:rPr>
          <w:rFonts w:ascii="Times New Roman" w:hAnsi="Times New Roman" w:cs="Times New Roman"/>
          <w:szCs w:val="22"/>
        </w:rPr>
        <w:t xml:space="preserve">was attended by shareholders representing </w:t>
      </w:r>
      <w:r w:rsidRPr="00D46BC1">
        <w:rPr>
          <w:rFonts w:ascii="Times New Roman" w:hAnsi="Times New Roman" w:cs="Times New Roman"/>
          <w:szCs w:val="22"/>
          <w:highlight w:val="lightGray"/>
        </w:rPr>
        <w:t>[</w:t>
      </w:r>
      <w:r w:rsidRPr="00D46BC1">
        <w:rPr>
          <w:rFonts w:ascii="Times New Roman" w:hAnsi="Times New Roman" w:cs="Times New Roman"/>
          <w:szCs w:val="22"/>
          <w:highlight w:val="lightGray"/>
        </w:rPr>
        <w:sym w:font="Symbol" w:char="F0B7"/>
      </w:r>
      <w:r w:rsidRPr="00D46BC1">
        <w:rPr>
          <w:rFonts w:ascii="Times New Roman" w:hAnsi="Times New Roman" w:cs="Times New Roman"/>
          <w:szCs w:val="22"/>
          <w:highlight w:val="lightGray"/>
        </w:rPr>
        <w:t>]</w:t>
      </w:r>
      <w:r w:rsidRPr="00D46BC1">
        <w:rPr>
          <w:rFonts w:ascii="Times New Roman" w:hAnsi="Times New Roman" w:cs="Times New Roman"/>
          <w:szCs w:val="22"/>
        </w:rPr>
        <w:t xml:space="preserve"> % of the share capital and </w:t>
      </w:r>
      <w:r w:rsidRPr="00D46BC1">
        <w:rPr>
          <w:rFonts w:ascii="Times New Roman" w:hAnsi="Times New Roman" w:cs="Times New Roman"/>
          <w:szCs w:val="22"/>
          <w:highlight w:val="lightGray"/>
        </w:rPr>
        <w:t>[</w:t>
      </w:r>
      <w:r w:rsidRPr="00D46BC1">
        <w:rPr>
          <w:rFonts w:ascii="Times New Roman" w:hAnsi="Times New Roman" w:cs="Times New Roman"/>
          <w:szCs w:val="22"/>
          <w:highlight w:val="lightGray"/>
        </w:rPr>
        <w:sym w:font="Symbol" w:char="F0B7"/>
      </w:r>
      <w:r w:rsidRPr="00D46BC1">
        <w:rPr>
          <w:rFonts w:ascii="Times New Roman" w:hAnsi="Times New Roman" w:cs="Times New Roman"/>
          <w:szCs w:val="22"/>
          <w:highlight w:val="lightGray"/>
        </w:rPr>
        <w:t>]</w:t>
      </w:r>
      <w:r w:rsidRPr="00D46BC1">
        <w:rPr>
          <w:rFonts w:ascii="Times New Roman" w:hAnsi="Times New Roman" w:cs="Times New Roman"/>
          <w:szCs w:val="22"/>
        </w:rPr>
        <w:t xml:space="preserve"> % of the number of existing voting rights, and thus the quorum required to adopt this</w:t>
      </w:r>
      <w:r w:rsidR="00A151A6" w:rsidRPr="00D46BC1">
        <w:rPr>
          <w:rFonts w:ascii="Times New Roman" w:hAnsi="Times New Roman" w:cs="Times New Roman"/>
          <w:szCs w:val="22"/>
        </w:rPr>
        <w:t xml:space="preserve"> EGMS</w:t>
      </w:r>
      <w:r w:rsidRPr="00D46BC1">
        <w:rPr>
          <w:rFonts w:ascii="Times New Roman" w:hAnsi="Times New Roman" w:cs="Times New Roman"/>
          <w:szCs w:val="22"/>
        </w:rPr>
        <w:t xml:space="preserve"> Resolution was met.</w:t>
      </w:r>
    </w:p>
    <w:p w14:paraId="296A51D1" w14:textId="77777777" w:rsidR="00346A83" w:rsidRPr="00D46BC1" w:rsidRDefault="00346A83">
      <w:pPr>
        <w:spacing w:after="0" w:line="240" w:lineRule="auto"/>
        <w:jc w:val="both"/>
        <w:rPr>
          <w:rFonts w:ascii="Times New Roman" w:hAnsi="Times New Roman" w:cs="Times New Roman"/>
          <w:szCs w:val="22"/>
        </w:rPr>
      </w:pPr>
    </w:p>
    <w:p w14:paraId="43F109B3" w14:textId="77777777" w:rsidR="00733ACB" w:rsidRPr="00D46BC1" w:rsidRDefault="00733ACB">
      <w:pPr>
        <w:spacing w:after="0" w:line="240" w:lineRule="auto"/>
        <w:rPr>
          <w:rFonts w:ascii="Times New Roman" w:hAnsi="Times New Roman" w:cs="Times New Roman"/>
          <w:b/>
          <w:szCs w:val="22"/>
        </w:rPr>
      </w:pPr>
    </w:p>
    <w:p w14:paraId="788451D0" w14:textId="77777777" w:rsidR="005639FC" w:rsidRDefault="005639FC" w:rsidP="00333174">
      <w:pPr>
        <w:pStyle w:val="P68B1DB1-Normal3"/>
        <w:spacing w:after="0" w:line="240" w:lineRule="auto"/>
        <w:jc w:val="both"/>
        <w:rPr>
          <w:rFonts w:ascii="Times New Roman" w:hAnsi="Times New Roman" w:cs="Times New Roman"/>
          <w:b/>
          <w:szCs w:val="22"/>
        </w:rPr>
      </w:pPr>
    </w:p>
    <w:p w14:paraId="49F0490D" w14:textId="07437FBE" w:rsidR="00346A83" w:rsidRDefault="0059621D" w:rsidP="00333174">
      <w:pPr>
        <w:pStyle w:val="P68B1DB1-Normal3"/>
        <w:spacing w:after="0" w:line="240" w:lineRule="auto"/>
        <w:jc w:val="both"/>
        <w:rPr>
          <w:rFonts w:ascii="Times New Roman" w:hAnsi="Times New Roman" w:cs="Times New Roman"/>
          <w:szCs w:val="22"/>
        </w:rPr>
      </w:pPr>
      <w:r w:rsidRPr="00D46BC1">
        <w:rPr>
          <w:rFonts w:ascii="Times New Roman" w:hAnsi="Times New Roman" w:cs="Times New Roman"/>
          <w:b/>
          <w:szCs w:val="22"/>
        </w:rPr>
        <w:t>Agenda proposed for first and second convening of the Extraordinary General Meeting of</w:t>
      </w:r>
      <w:r w:rsidR="00333174" w:rsidRPr="00D46BC1">
        <w:rPr>
          <w:rFonts w:ascii="Times New Roman" w:hAnsi="Times New Roman" w:cs="Times New Roman"/>
          <w:b/>
          <w:szCs w:val="22"/>
        </w:rPr>
        <w:t xml:space="preserve"> </w:t>
      </w:r>
      <w:r w:rsidRPr="00D46BC1">
        <w:rPr>
          <w:rFonts w:ascii="Times New Roman" w:hAnsi="Times New Roman" w:cs="Times New Roman"/>
          <w:b/>
          <w:szCs w:val="22"/>
        </w:rPr>
        <w:t>Shareholders:</w:t>
      </w:r>
      <w:r w:rsidRPr="00D46BC1">
        <w:rPr>
          <w:rFonts w:ascii="Times New Roman" w:hAnsi="Times New Roman" w:cs="Times New Roman"/>
          <w:szCs w:val="22"/>
        </w:rPr>
        <w:t xml:space="preserve"> </w:t>
      </w:r>
    </w:p>
    <w:p w14:paraId="43885425" w14:textId="77777777" w:rsidR="005639FC" w:rsidRPr="00D46BC1" w:rsidRDefault="005639FC" w:rsidP="00333174">
      <w:pPr>
        <w:pStyle w:val="P68B1DB1-Normal3"/>
        <w:spacing w:after="0" w:line="240" w:lineRule="auto"/>
        <w:jc w:val="both"/>
        <w:rPr>
          <w:rFonts w:ascii="Times New Roman" w:hAnsi="Times New Roman" w:cs="Times New Roman"/>
          <w:szCs w:val="22"/>
        </w:rPr>
      </w:pPr>
    </w:p>
    <w:p w14:paraId="6ABE971C" w14:textId="77777777" w:rsidR="00390BA4" w:rsidRDefault="00390BA4" w:rsidP="00390BA4">
      <w:pPr>
        <w:spacing w:before="120" w:after="120" w:line="280" w:lineRule="exact"/>
        <w:jc w:val="both"/>
        <w:rPr>
          <w:rFonts w:ascii="Times New Roman" w:hAnsi="Times New Roman" w:cs="Times New Roman"/>
          <w:sz w:val="24"/>
          <w:szCs w:val="24"/>
        </w:rPr>
      </w:pPr>
      <w:r>
        <w:rPr>
          <w:rFonts w:ascii="Times New Roman" w:hAnsi="Times New Roman" w:cs="Times New Roman"/>
          <w:sz w:val="24"/>
          <w:szCs w:val="24"/>
        </w:rPr>
        <w:t>1.</w:t>
      </w:r>
      <w:r w:rsidRPr="00626925">
        <w:rPr>
          <w:rFonts w:ascii="Times New Roman" w:hAnsi="Times New Roman" w:cs="Times New Roman"/>
          <w:sz w:val="24"/>
          <w:szCs w:val="24"/>
        </w:rPr>
        <w:t xml:space="preserve">The buyback by the Company of its own shares, on the stock exchange where the shares are listed or by conducting public purchase bids, in accordance with the applicable legal provisions, subject to the following conditions: </w:t>
      </w:r>
    </w:p>
    <w:p w14:paraId="2CB7FDDE" w14:textId="1936212F" w:rsidR="00390BA4" w:rsidRDefault="00390BA4" w:rsidP="00390BA4">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the buyback program will be done at the minimum price of RON 0</w:t>
      </w:r>
      <w:r w:rsidR="0011780F">
        <w:rPr>
          <w:rFonts w:ascii="Times New Roman" w:hAnsi="Times New Roman" w:cs="Times New Roman"/>
          <w:sz w:val="24"/>
          <w:szCs w:val="24"/>
        </w:rPr>
        <w:t>.</w:t>
      </w:r>
      <w:r>
        <w:rPr>
          <w:rFonts w:ascii="Times New Roman" w:hAnsi="Times New Roman" w:cs="Times New Roman"/>
          <w:sz w:val="24"/>
          <w:szCs w:val="24"/>
        </w:rPr>
        <w:t>1</w:t>
      </w:r>
      <w:r w:rsidRPr="00626925">
        <w:rPr>
          <w:rFonts w:ascii="Times New Roman" w:hAnsi="Times New Roman" w:cs="Times New Roman"/>
          <w:sz w:val="24"/>
          <w:szCs w:val="24"/>
        </w:rPr>
        <w:t xml:space="preserve"> per share and a maximum price equal to RON 1</w:t>
      </w:r>
      <w:r w:rsidR="0011780F">
        <w:rPr>
          <w:rFonts w:ascii="Times New Roman" w:hAnsi="Times New Roman" w:cs="Times New Roman"/>
          <w:sz w:val="24"/>
          <w:szCs w:val="24"/>
        </w:rPr>
        <w:t>.</w:t>
      </w:r>
      <w:r>
        <w:rPr>
          <w:rFonts w:ascii="Times New Roman" w:hAnsi="Times New Roman" w:cs="Times New Roman"/>
          <w:sz w:val="24"/>
          <w:szCs w:val="24"/>
        </w:rPr>
        <w:t>4</w:t>
      </w:r>
      <w:r w:rsidRPr="00626925">
        <w:rPr>
          <w:rFonts w:ascii="Times New Roman" w:hAnsi="Times New Roman" w:cs="Times New Roman"/>
          <w:sz w:val="24"/>
          <w:szCs w:val="24"/>
        </w:rPr>
        <w:t xml:space="preserve"> per </w:t>
      </w:r>
      <w:proofErr w:type="gramStart"/>
      <w:r w:rsidRPr="00626925">
        <w:rPr>
          <w:rFonts w:ascii="Times New Roman" w:hAnsi="Times New Roman" w:cs="Times New Roman"/>
          <w:sz w:val="24"/>
          <w:szCs w:val="24"/>
        </w:rPr>
        <w:t>share;</w:t>
      </w:r>
      <w:proofErr w:type="gramEnd"/>
    </w:p>
    <w:p w14:paraId="2992E852" w14:textId="77777777" w:rsidR="00390BA4" w:rsidRDefault="00390BA4" w:rsidP="00390BA4">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 the aggregate value of the buyback program is up to RON </w:t>
      </w:r>
      <w:proofErr w:type="gramStart"/>
      <w:r w:rsidRPr="00626925">
        <w:rPr>
          <w:rFonts w:ascii="Times New Roman" w:hAnsi="Times New Roman" w:cs="Times New Roman"/>
          <w:sz w:val="24"/>
          <w:szCs w:val="24"/>
        </w:rPr>
        <w:t>15,</w:t>
      </w:r>
      <w:r>
        <w:rPr>
          <w:rFonts w:ascii="Times New Roman" w:hAnsi="Times New Roman" w:cs="Times New Roman"/>
          <w:sz w:val="24"/>
          <w:szCs w:val="24"/>
        </w:rPr>
        <w:t>4</w:t>
      </w:r>
      <w:r w:rsidRPr="00626925">
        <w:rPr>
          <w:rFonts w:ascii="Times New Roman" w:hAnsi="Times New Roman" w:cs="Times New Roman"/>
          <w:sz w:val="24"/>
          <w:szCs w:val="24"/>
        </w:rPr>
        <w:t>00,000;</w:t>
      </w:r>
      <w:proofErr w:type="gramEnd"/>
      <w:r w:rsidRPr="00626925">
        <w:rPr>
          <w:rFonts w:ascii="Times New Roman" w:hAnsi="Times New Roman" w:cs="Times New Roman"/>
          <w:sz w:val="24"/>
          <w:szCs w:val="24"/>
        </w:rPr>
        <w:t xml:space="preserve"> </w:t>
      </w:r>
    </w:p>
    <w:p w14:paraId="03E74DE3" w14:textId="77777777" w:rsidR="00390BA4" w:rsidRDefault="00390BA4" w:rsidP="00390BA4">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lastRenderedPageBreak/>
        <w:t>• the buyback program will target the buyback of a maximum number of 1</w:t>
      </w:r>
      <w:r>
        <w:rPr>
          <w:rFonts w:ascii="Times New Roman" w:hAnsi="Times New Roman" w:cs="Times New Roman"/>
          <w:sz w:val="24"/>
          <w:szCs w:val="24"/>
        </w:rPr>
        <w:t>1</w:t>
      </w:r>
      <w:r w:rsidRPr="00626925">
        <w:rPr>
          <w:rFonts w:ascii="Times New Roman" w:hAnsi="Times New Roman" w:cs="Times New Roman"/>
          <w:sz w:val="24"/>
          <w:szCs w:val="24"/>
        </w:rPr>
        <w:t xml:space="preserve">,000,000 </w:t>
      </w:r>
      <w:proofErr w:type="gramStart"/>
      <w:r w:rsidRPr="00626925">
        <w:rPr>
          <w:rFonts w:ascii="Times New Roman" w:hAnsi="Times New Roman" w:cs="Times New Roman"/>
          <w:sz w:val="24"/>
          <w:szCs w:val="24"/>
        </w:rPr>
        <w:t>shares;</w:t>
      </w:r>
      <w:proofErr w:type="gramEnd"/>
      <w:r w:rsidRPr="00626925">
        <w:rPr>
          <w:rFonts w:ascii="Times New Roman" w:hAnsi="Times New Roman" w:cs="Times New Roman"/>
          <w:sz w:val="24"/>
          <w:szCs w:val="24"/>
        </w:rPr>
        <w:t xml:space="preserve"> </w:t>
      </w:r>
    </w:p>
    <w:p w14:paraId="5BA3A480" w14:textId="77777777" w:rsidR="00390BA4" w:rsidRDefault="00390BA4" w:rsidP="00390BA4">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the buyback program will take place for a maximum period of 18 months from the date of publication of the decision adopted in this regard in the Official Gazette of Romania, part </w:t>
      </w:r>
      <w:proofErr w:type="gramStart"/>
      <w:r w:rsidRPr="00626925">
        <w:rPr>
          <w:rFonts w:ascii="Times New Roman" w:hAnsi="Times New Roman" w:cs="Times New Roman"/>
          <w:sz w:val="24"/>
          <w:szCs w:val="24"/>
        </w:rPr>
        <w:t>IV;</w:t>
      </w:r>
      <w:proofErr w:type="gramEnd"/>
    </w:p>
    <w:p w14:paraId="2FEAB4B1" w14:textId="77777777" w:rsidR="00390BA4" w:rsidRDefault="00390BA4" w:rsidP="00390BA4">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the buyback transactions will have as object only fully paid-up shares and will be made only from the Company's distributable profit or available reserves, recorded in the last approved annual financial statement, except for legal </w:t>
      </w:r>
      <w:proofErr w:type="gramStart"/>
      <w:r w:rsidRPr="00626925">
        <w:rPr>
          <w:rFonts w:ascii="Times New Roman" w:hAnsi="Times New Roman" w:cs="Times New Roman"/>
          <w:sz w:val="24"/>
          <w:szCs w:val="24"/>
        </w:rPr>
        <w:t>reserves;</w:t>
      </w:r>
      <w:proofErr w:type="gramEnd"/>
      <w:r w:rsidRPr="00626925">
        <w:rPr>
          <w:rFonts w:ascii="Times New Roman" w:hAnsi="Times New Roman" w:cs="Times New Roman"/>
          <w:sz w:val="24"/>
          <w:szCs w:val="24"/>
        </w:rPr>
        <w:t xml:space="preserve"> </w:t>
      </w:r>
    </w:p>
    <w:p w14:paraId="5A22BD3F" w14:textId="77777777" w:rsidR="00390BA4" w:rsidRDefault="00390BA4" w:rsidP="00390BA4">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the buyback program will have as its purpose the objectives referred to in article 5 para. (2) of Regulation (EU) No 596/2014 of the European Parliament and of the Council of 16 April 2014 on market abuse (market abuse regulation) and repealing Directive 2003/6/EC of the European Parliament and of the Council and Commission Directives 2003/124/EC, 2003/125/EC and 2004/72/EC (“MAR”) or, to the extent the buyback transactions do not benefit from the exemptions set out by the MAR provisions and by the provisions of Commission Delegated Regulation (EU) 2016/1052 of 8 March 2016 supplementing Regulation (EU) No 596/2014 of the European Parliament and of the Council with regard to regulatory technical standards for the conditions applicable to buy-back </w:t>
      </w:r>
      <w:proofErr w:type="spellStart"/>
      <w:r w:rsidRPr="00626925">
        <w:rPr>
          <w:rFonts w:ascii="Times New Roman" w:hAnsi="Times New Roman" w:cs="Times New Roman"/>
          <w:sz w:val="24"/>
          <w:szCs w:val="24"/>
        </w:rPr>
        <w:t>programmes</w:t>
      </w:r>
      <w:proofErr w:type="spellEnd"/>
      <w:r w:rsidRPr="00626925">
        <w:rPr>
          <w:rFonts w:ascii="Times New Roman" w:hAnsi="Times New Roman" w:cs="Times New Roman"/>
          <w:sz w:val="24"/>
          <w:szCs w:val="24"/>
        </w:rPr>
        <w:t xml:space="preserve"> and </w:t>
      </w:r>
      <w:proofErr w:type="spellStart"/>
      <w:r w:rsidRPr="00626925">
        <w:rPr>
          <w:rFonts w:ascii="Times New Roman" w:hAnsi="Times New Roman" w:cs="Times New Roman"/>
          <w:sz w:val="24"/>
          <w:szCs w:val="24"/>
        </w:rPr>
        <w:t>stabilisation</w:t>
      </w:r>
      <w:proofErr w:type="spellEnd"/>
      <w:r w:rsidRPr="00626925">
        <w:rPr>
          <w:rFonts w:ascii="Times New Roman" w:hAnsi="Times New Roman" w:cs="Times New Roman"/>
          <w:sz w:val="24"/>
          <w:szCs w:val="24"/>
        </w:rPr>
        <w:t xml:space="preserve"> measures, such transactions will be performed in compliance with the provisions of art. 14 and 15 of MAR (each being assessed on a case-by-case basis);</w:t>
      </w:r>
    </w:p>
    <w:p w14:paraId="01C2F6A7" w14:textId="77777777" w:rsidR="00390BA4" w:rsidRPr="00626925" w:rsidRDefault="00390BA4" w:rsidP="00390BA4">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the Board of Directors is </w:t>
      </w:r>
      <w:proofErr w:type="spellStart"/>
      <w:r w:rsidRPr="00626925">
        <w:rPr>
          <w:rFonts w:ascii="Times New Roman" w:hAnsi="Times New Roman" w:cs="Times New Roman"/>
          <w:sz w:val="24"/>
          <w:szCs w:val="24"/>
        </w:rPr>
        <w:t>authorised</w:t>
      </w:r>
      <w:proofErr w:type="spellEnd"/>
      <w:r w:rsidRPr="00626925">
        <w:rPr>
          <w:rFonts w:ascii="Times New Roman" w:hAnsi="Times New Roman" w:cs="Times New Roman"/>
          <w:sz w:val="24"/>
          <w:szCs w:val="24"/>
        </w:rPr>
        <w:t xml:space="preserve"> to issue any decision and to fulfill all the necessary, useful and / or opportune legal acts and deeds for the fulfillment of the decisions to be adopted by the EGMS regarding this point on the agenda, including (but without limitation) regarding the adequate public disclosure, prior to the start of trading in the buyback program, of the purpose of the program.</w:t>
      </w:r>
    </w:p>
    <w:p w14:paraId="2F7D1333" w14:textId="77777777" w:rsidR="00390BA4" w:rsidRPr="00E07ACA" w:rsidRDefault="00390BA4" w:rsidP="00390BA4">
      <w:pPr>
        <w:pStyle w:val="ListParagraph"/>
        <w:numPr>
          <w:ilvl w:val="0"/>
          <w:numId w:val="8"/>
        </w:numPr>
        <w:spacing w:before="120" w:after="120" w:line="280" w:lineRule="exact"/>
        <w:jc w:val="both"/>
        <w:rPr>
          <w:rFonts w:ascii="Times New Roman" w:hAnsi="Times New Roman" w:cs="Times New Roman"/>
          <w:sz w:val="24"/>
          <w:szCs w:val="24"/>
        </w:rPr>
      </w:pPr>
      <w:r w:rsidRPr="00E07ACA">
        <w:rPr>
          <w:rFonts w:ascii="Times New Roman" w:hAnsi="Times New Roman" w:cs="Times New Roman"/>
          <w:sz w:val="24"/>
          <w:szCs w:val="24"/>
        </w:rPr>
        <w:t>Setting the date of:</w:t>
      </w:r>
    </w:p>
    <w:p w14:paraId="6C565DA6" w14:textId="77777777" w:rsidR="00390BA4" w:rsidRPr="00626925" w:rsidRDefault="00390BA4" w:rsidP="00390BA4">
      <w:pPr>
        <w:pStyle w:val="ListParagraph"/>
        <w:numPr>
          <w:ilvl w:val="0"/>
          <w:numId w:val="7"/>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15 March 2024</w:t>
      </w:r>
      <w:r w:rsidRPr="00626925">
        <w:rPr>
          <w:rFonts w:ascii="Times New Roman" w:hAnsi="Times New Roman" w:cs="Times New Roman"/>
          <w:sz w:val="24"/>
          <w:szCs w:val="24"/>
        </w:rPr>
        <w:t xml:space="preserve"> identifying the shareholders who will benefit from the effects of the resolutions adopted by the </w:t>
      </w:r>
      <w:r w:rsidRPr="00733793">
        <w:rPr>
          <w:rFonts w:ascii="Times New Roman" w:hAnsi="Times New Roman" w:cs="Times New Roman"/>
          <w:bCs/>
          <w:sz w:val="24"/>
          <w:szCs w:val="24"/>
        </w:rPr>
        <w:t>EGMS,</w:t>
      </w:r>
      <w:r w:rsidRPr="00626925">
        <w:rPr>
          <w:rFonts w:ascii="Times New Roman" w:hAnsi="Times New Roman" w:cs="Times New Roman"/>
          <w:sz w:val="24"/>
          <w:szCs w:val="24"/>
        </w:rPr>
        <w:t xml:space="preserve"> in accordance with the provisions of art. 87 para. (1) of no. 24/2017; and</w:t>
      </w:r>
    </w:p>
    <w:p w14:paraId="48539D25" w14:textId="77777777" w:rsidR="00390BA4" w:rsidRPr="00626925" w:rsidRDefault="00390BA4" w:rsidP="00390BA4">
      <w:pPr>
        <w:pStyle w:val="ListParagraph"/>
        <w:numPr>
          <w:ilvl w:val="0"/>
          <w:numId w:val="7"/>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14 March 2024</w:t>
      </w:r>
      <w:r w:rsidRPr="00626925">
        <w:rPr>
          <w:rFonts w:ascii="Times New Roman" w:hAnsi="Times New Roman" w:cs="Times New Roman"/>
          <w:sz w:val="24"/>
          <w:szCs w:val="24"/>
        </w:rPr>
        <w:t xml:space="preserve"> as “ex-date” calculated in accordance with the provisions of Article 2 para. (2) letter (l) of Regulation 5/2018. </w:t>
      </w:r>
    </w:p>
    <w:p w14:paraId="4AC06763" w14:textId="77777777" w:rsidR="00390BA4" w:rsidRPr="00626925" w:rsidRDefault="00390BA4" w:rsidP="00390BA4">
      <w:pPr>
        <w:spacing w:before="120" w:after="120" w:line="280" w:lineRule="exact"/>
        <w:ind w:left="567"/>
        <w:jc w:val="both"/>
        <w:rPr>
          <w:rFonts w:ascii="Times New Roman" w:hAnsi="Times New Roman" w:cs="Times New Roman"/>
          <w:sz w:val="24"/>
          <w:szCs w:val="24"/>
        </w:rPr>
      </w:pPr>
      <w:r w:rsidRPr="00626925">
        <w:rPr>
          <w:rFonts w:ascii="Times New Roman" w:hAnsi="Times New Roman" w:cs="Times New Roman"/>
          <w:sz w:val="24"/>
          <w:szCs w:val="24"/>
        </w:rPr>
        <w:t xml:space="preserve">As they are not applicable to this </w:t>
      </w:r>
      <w:r>
        <w:rPr>
          <w:rFonts w:ascii="Times New Roman" w:hAnsi="Times New Roman" w:cs="Times New Roman"/>
          <w:sz w:val="24"/>
          <w:szCs w:val="24"/>
        </w:rPr>
        <w:t>E</w:t>
      </w:r>
      <w:r w:rsidRPr="00626925">
        <w:rPr>
          <w:rFonts w:ascii="Times New Roman" w:hAnsi="Times New Roman" w:cs="Times New Roman"/>
          <w:sz w:val="24"/>
          <w:szCs w:val="24"/>
        </w:rPr>
        <w:t>GMS, the shareholders do not decide on the other aspects set out in art. 176 paragraph (1) of Regulation no. 5/2018 such as date of the guaranteed participation and payment date.</w:t>
      </w:r>
    </w:p>
    <w:p w14:paraId="524B1DBA" w14:textId="77777777" w:rsidR="00390BA4" w:rsidRPr="00553150" w:rsidRDefault="00390BA4" w:rsidP="00390BA4">
      <w:pPr>
        <w:spacing w:before="120" w:after="120" w:line="280" w:lineRule="exact"/>
        <w:jc w:val="both"/>
        <w:rPr>
          <w:rFonts w:ascii="Times New Roman" w:hAnsi="Times New Roman" w:cs="Times New Roman"/>
          <w:sz w:val="24"/>
          <w:szCs w:val="24"/>
        </w:rPr>
      </w:pPr>
      <w:r w:rsidRPr="00553150">
        <w:rPr>
          <w:rFonts w:ascii="Times New Roman" w:hAnsi="Times New Roman" w:cs="Times New Roman"/>
          <w:sz w:val="24"/>
          <w:szCs w:val="24"/>
        </w:rPr>
        <w:t>3. The authori</w:t>
      </w:r>
      <w:r>
        <w:rPr>
          <w:rFonts w:ascii="Times New Roman" w:hAnsi="Times New Roman" w:cs="Times New Roman"/>
          <w:sz w:val="24"/>
          <w:szCs w:val="24"/>
        </w:rPr>
        <w:t>z</w:t>
      </w:r>
      <w:r w:rsidRPr="00553150">
        <w:rPr>
          <w:rFonts w:ascii="Times New Roman" w:hAnsi="Times New Roman" w:cs="Times New Roman"/>
          <w:sz w:val="24"/>
          <w:szCs w:val="24"/>
        </w:rPr>
        <w:t>ation of the executive members of the Board of Directors and/or the Company’s Managers acting jointly or severally, with the right to sub-delegate, in the name and on behalf of the Company, with full power and authority, to execute any documents, including, but without limitation, the Resolutions of the EGMS of the Company, to file and to request the publication of the Resolutions in Part IV of the Official Gazette of Romania, to pick up any documents, as well as to fulfil any necessary formalities in front of the Trade Registry Office, as well as in front of any other authority, public institution, legal entities and individuals, as well as to carry out any acts for implementing and ensuring the opposability of the Resolutions which will be adopted by the EGMS.</w:t>
      </w:r>
    </w:p>
    <w:p w14:paraId="494F3CF8" w14:textId="77777777" w:rsidR="005579EB" w:rsidRPr="00D46BC1" w:rsidRDefault="005579EB" w:rsidP="00333174">
      <w:pPr>
        <w:pStyle w:val="P68B1DB1-Normal3"/>
        <w:spacing w:after="0" w:line="240" w:lineRule="auto"/>
        <w:jc w:val="both"/>
        <w:rPr>
          <w:rFonts w:ascii="Times New Roman" w:hAnsi="Times New Roman" w:cs="Times New Roman"/>
          <w:szCs w:val="22"/>
        </w:rPr>
      </w:pPr>
    </w:p>
    <w:p w14:paraId="28B236A0" w14:textId="77777777" w:rsidR="00346A83" w:rsidRPr="00D46BC1" w:rsidRDefault="00346A83" w:rsidP="00E81E6C">
      <w:pPr>
        <w:spacing w:after="0" w:line="240" w:lineRule="auto"/>
        <w:rPr>
          <w:rFonts w:ascii="Times New Roman" w:hAnsi="Times New Roman" w:cs="Times New Roman"/>
          <w:szCs w:val="22"/>
        </w:rPr>
      </w:pPr>
    </w:p>
    <w:p w14:paraId="6DD48449" w14:textId="5A8E2673" w:rsidR="00B21FD8" w:rsidRPr="00D46BC1" w:rsidRDefault="0059621D" w:rsidP="000E6AD4">
      <w:pPr>
        <w:pStyle w:val="P68B1DB1-Normal1"/>
        <w:spacing w:after="0" w:line="240" w:lineRule="auto"/>
        <w:jc w:val="both"/>
        <w:rPr>
          <w:rFonts w:ascii="Times New Roman" w:hAnsi="Times New Roman" w:cs="Times New Roman"/>
          <w:szCs w:val="22"/>
        </w:rPr>
      </w:pPr>
      <w:r w:rsidRPr="00D46BC1">
        <w:rPr>
          <w:rFonts w:ascii="Times New Roman" w:hAnsi="Times New Roman" w:cs="Times New Roman"/>
          <w:szCs w:val="22"/>
        </w:rPr>
        <w:t xml:space="preserve">The shareholders present or represented, confirming the </w:t>
      </w:r>
      <w:proofErr w:type="gramStart"/>
      <w:r w:rsidRPr="00D46BC1">
        <w:rPr>
          <w:rFonts w:ascii="Times New Roman" w:hAnsi="Times New Roman" w:cs="Times New Roman"/>
          <w:szCs w:val="22"/>
        </w:rPr>
        <w:t>aforementioned agenda</w:t>
      </w:r>
      <w:proofErr w:type="gramEnd"/>
      <w:r w:rsidRPr="00D46BC1">
        <w:rPr>
          <w:rFonts w:ascii="Times New Roman" w:hAnsi="Times New Roman" w:cs="Times New Roman"/>
          <w:szCs w:val="22"/>
        </w:rPr>
        <w:t>, have adopted the following resolutions:</w:t>
      </w:r>
    </w:p>
    <w:p w14:paraId="341AF09A" w14:textId="77777777" w:rsidR="00B21FD8" w:rsidRPr="00D46BC1" w:rsidRDefault="00B21FD8">
      <w:pPr>
        <w:pStyle w:val="P68B1DB1-Normal7"/>
        <w:spacing w:after="0" w:line="240" w:lineRule="auto"/>
        <w:contextualSpacing/>
        <w:jc w:val="center"/>
        <w:rPr>
          <w:rFonts w:ascii="Times New Roman" w:hAnsi="Times New Roman" w:cs="Times New Roman"/>
          <w:szCs w:val="22"/>
        </w:rPr>
      </w:pPr>
    </w:p>
    <w:p w14:paraId="0C4BC890" w14:textId="7C145C04" w:rsidR="00346A83" w:rsidRPr="00D46BC1" w:rsidRDefault="0059621D">
      <w:pPr>
        <w:pStyle w:val="P68B1DB1-Normal7"/>
        <w:spacing w:after="0" w:line="240" w:lineRule="auto"/>
        <w:contextualSpacing/>
        <w:jc w:val="center"/>
        <w:rPr>
          <w:rFonts w:ascii="Times New Roman" w:hAnsi="Times New Roman" w:cs="Times New Roman"/>
          <w:szCs w:val="22"/>
        </w:rPr>
      </w:pPr>
      <w:r w:rsidRPr="00D46BC1">
        <w:rPr>
          <w:rFonts w:ascii="Times New Roman" w:hAnsi="Times New Roman" w:cs="Times New Roman"/>
          <w:szCs w:val="22"/>
        </w:rPr>
        <w:t>Resolution no. 1</w:t>
      </w:r>
    </w:p>
    <w:p w14:paraId="217F956E" w14:textId="77777777" w:rsidR="00884024" w:rsidRPr="00D46BC1" w:rsidRDefault="00884024">
      <w:pPr>
        <w:spacing w:after="0" w:line="240" w:lineRule="auto"/>
        <w:contextualSpacing/>
        <w:jc w:val="center"/>
        <w:rPr>
          <w:rFonts w:ascii="Times New Roman" w:hAnsi="Times New Roman" w:cs="Times New Roman"/>
          <w:b/>
          <w:szCs w:val="22"/>
          <w:u w:val="single"/>
        </w:rPr>
      </w:pPr>
    </w:p>
    <w:p w14:paraId="4A3171B6" w14:textId="77777777" w:rsidR="00FF289D" w:rsidRPr="00FF289D" w:rsidRDefault="00FF289D" w:rsidP="00FF289D">
      <w:pPr>
        <w:jc w:val="center"/>
        <w:rPr>
          <w:rFonts w:ascii="Times New Roman" w:hAnsi="Times New Roman" w:cs="Times New Roman"/>
          <w:b/>
          <w:bCs/>
          <w:u w:val="single"/>
          <w:lang w:eastAsia="en-US"/>
        </w:rPr>
      </w:pPr>
      <w:r w:rsidRPr="00FF289D">
        <w:rPr>
          <w:rFonts w:ascii="Times New Roman" w:hAnsi="Times New Roman" w:cs="Times New Roman"/>
          <w:b/>
          <w:bCs/>
          <w:u w:val="single"/>
          <w:lang w:val="en" w:eastAsia="en-US"/>
        </w:rPr>
        <w:t>Approval of the company's share buyback program</w:t>
      </w:r>
    </w:p>
    <w:p w14:paraId="255FE8A4" w14:textId="77777777" w:rsidR="00222B2E" w:rsidRPr="00D46BC1" w:rsidRDefault="00222B2E">
      <w:pPr>
        <w:spacing w:after="0" w:line="240" w:lineRule="auto"/>
        <w:contextualSpacing/>
        <w:jc w:val="center"/>
        <w:rPr>
          <w:rFonts w:ascii="Times New Roman" w:hAnsi="Times New Roman" w:cs="Times New Roman"/>
          <w:b/>
          <w:szCs w:val="22"/>
          <w:u w:val="single"/>
        </w:rPr>
      </w:pPr>
    </w:p>
    <w:p w14:paraId="4581DEBC" w14:textId="25806E3C" w:rsidR="00346A83" w:rsidRPr="00D46BC1" w:rsidRDefault="0059621D">
      <w:pPr>
        <w:pStyle w:val="P68B1DB1-Normal8"/>
        <w:spacing w:before="120" w:after="120" w:line="280" w:lineRule="exact"/>
        <w:jc w:val="both"/>
        <w:rPr>
          <w:rFonts w:ascii="Times New Roman" w:hAnsi="Times New Roman" w:cs="Times New Roman"/>
          <w:szCs w:val="22"/>
        </w:rPr>
      </w:pPr>
      <w:r w:rsidRPr="00D46BC1">
        <w:rPr>
          <w:rFonts w:ascii="Times New Roman" w:hAnsi="Times New Roman" w:cs="Times New Roman"/>
          <w:szCs w:val="22"/>
        </w:rPr>
        <w:t xml:space="preserve">In the presence of shareholders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 ([</w:t>
      </w:r>
      <w:r w:rsidRPr="00D46BC1">
        <w:rPr>
          <w:rFonts w:ascii="Times New Roman" w:hAnsi="Times New Roman" w:cs="Times New Roman"/>
          <w:szCs w:val="22"/>
          <w:highlight w:val="yellow"/>
        </w:rPr>
        <w:t>●</w:t>
      </w:r>
      <w:r w:rsidRPr="00D46BC1">
        <w:rPr>
          <w:rFonts w:ascii="Times New Roman" w:hAnsi="Times New Roman" w:cs="Times New Roman"/>
          <w:szCs w:val="22"/>
        </w:rPr>
        <w:t>] shares) of the share capital and [</w:t>
      </w:r>
      <w:r w:rsidRPr="00D46BC1">
        <w:rPr>
          <w:rFonts w:ascii="Times New Roman" w:hAnsi="Times New Roman" w:cs="Times New Roman"/>
          <w:szCs w:val="22"/>
          <w:highlight w:val="yellow"/>
        </w:rPr>
        <w:t>●</w:t>
      </w:r>
      <w:r w:rsidRPr="00D46BC1">
        <w:rPr>
          <w:rFonts w:ascii="Times New Roman" w:hAnsi="Times New Roman" w:cs="Times New Roman"/>
          <w:szCs w:val="22"/>
        </w:rPr>
        <w:t>]% ([</w:t>
      </w:r>
      <w:r w:rsidRPr="00D46BC1">
        <w:rPr>
          <w:rFonts w:ascii="Times New Roman" w:hAnsi="Times New Roman" w:cs="Times New Roman"/>
          <w:szCs w:val="22"/>
          <w:highlight w:val="yellow"/>
        </w:rPr>
        <w:t>●</w:t>
      </w:r>
      <w:r w:rsidRPr="00D46BC1">
        <w:rPr>
          <w:rFonts w:ascii="Times New Roman" w:hAnsi="Times New Roman" w:cs="Times New Roman"/>
          <w:szCs w:val="22"/>
        </w:rPr>
        <w:t>] voting rights) of the total voting rights, with the vote "for" of the shareholders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of the </w:t>
      </w:r>
      <w:r w:rsidR="00497FFD" w:rsidRPr="00D46BC1">
        <w:rPr>
          <w:rFonts w:ascii="Times New Roman" w:hAnsi="Times New Roman" w:cs="Times New Roman"/>
          <w:szCs w:val="22"/>
        </w:rPr>
        <w:t>votes cast by shareholders present, represented or having cast their vote by mail</w:t>
      </w:r>
      <w:r w:rsidRPr="00D46BC1">
        <w:rPr>
          <w:rFonts w:ascii="Times New Roman" w:hAnsi="Times New Roman" w:cs="Times New Roman"/>
          <w:szCs w:val="22"/>
        </w:rPr>
        <w:t>, with the vote "against"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of the votes </w:t>
      </w:r>
      <w:r w:rsidR="00497FFD" w:rsidRPr="00D46BC1">
        <w:rPr>
          <w:rFonts w:ascii="Times New Roman" w:hAnsi="Times New Roman" w:cs="Times New Roman"/>
          <w:szCs w:val="22"/>
        </w:rPr>
        <w:t>cast by shareholders present, represented or having cast their vote by mail</w:t>
      </w:r>
      <w:r w:rsidRPr="00D46BC1">
        <w:rPr>
          <w:rFonts w:ascii="Times New Roman" w:hAnsi="Times New Roman" w:cs="Times New Roman"/>
          <w:szCs w:val="22"/>
        </w:rPr>
        <w:t xml:space="preserve"> (with [</w:t>
      </w:r>
      <w:r w:rsidRPr="00D46BC1">
        <w:rPr>
          <w:rFonts w:ascii="Times New Roman" w:hAnsi="Times New Roman" w:cs="Times New Roman"/>
          <w:szCs w:val="22"/>
          <w:highlight w:val="yellow"/>
        </w:rPr>
        <w:t>●</w:t>
      </w:r>
      <w:r w:rsidRPr="00D46BC1">
        <w:rPr>
          <w:rFonts w:ascii="Times New Roman" w:hAnsi="Times New Roman" w:cs="Times New Roman"/>
          <w:szCs w:val="22"/>
        </w:rPr>
        <w:t>]% abstentions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and [</w:t>
      </w:r>
      <w:r w:rsidRPr="00D46BC1">
        <w:rPr>
          <w:rFonts w:ascii="Times New Roman" w:hAnsi="Times New Roman" w:cs="Times New Roman"/>
          <w:szCs w:val="22"/>
          <w:highlight w:val="yellow"/>
        </w:rPr>
        <w:t>●</w:t>
      </w:r>
      <w:r w:rsidRPr="00D46BC1">
        <w:rPr>
          <w:rFonts w:ascii="Times New Roman" w:hAnsi="Times New Roman" w:cs="Times New Roman"/>
          <w:szCs w:val="22"/>
        </w:rPr>
        <w:t>]% votes not cast ([</w:t>
      </w:r>
      <w:r w:rsidRPr="00D46BC1">
        <w:rPr>
          <w:rFonts w:ascii="Times New Roman" w:hAnsi="Times New Roman" w:cs="Times New Roman"/>
          <w:szCs w:val="22"/>
          <w:highlight w:val="yellow"/>
        </w:rPr>
        <w:t>●</w:t>
      </w:r>
      <w:r w:rsidRPr="00D46BC1">
        <w:rPr>
          <w:rFonts w:ascii="Times New Roman" w:hAnsi="Times New Roman" w:cs="Times New Roman"/>
          <w:szCs w:val="22"/>
        </w:rPr>
        <w:t>] votes)):</w:t>
      </w:r>
    </w:p>
    <w:p w14:paraId="5EC65C5A" w14:textId="473A5C0D" w:rsidR="00346A83" w:rsidRPr="00D46BC1" w:rsidRDefault="0059621D">
      <w:pPr>
        <w:pStyle w:val="P68B1DB1-Normal1"/>
        <w:spacing w:after="0" w:line="240" w:lineRule="auto"/>
        <w:jc w:val="both"/>
        <w:rPr>
          <w:rFonts w:ascii="Times New Roman" w:hAnsi="Times New Roman" w:cs="Times New Roman"/>
          <w:szCs w:val="22"/>
        </w:rPr>
      </w:pPr>
      <w:r w:rsidRPr="00D46BC1">
        <w:rPr>
          <w:rFonts w:ascii="Times New Roman" w:hAnsi="Times New Roman" w:cs="Times New Roman"/>
          <w:szCs w:val="22"/>
        </w:rPr>
        <w:t xml:space="preserve">[Approved] / [Rejected]: </w:t>
      </w:r>
    </w:p>
    <w:p w14:paraId="24EA2F0C" w14:textId="471BAE69" w:rsidR="00346A83" w:rsidRPr="00D46BC1" w:rsidRDefault="00346A83">
      <w:pPr>
        <w:spacing w:after="0" w:line="240" w:lineRule="auto"/>
        <w:jc w:val="both"/>
        <w:rPr>
          <w:rFonts w:ascii="Times New Roman" w:hAnsi="Times New Roman" w:cs="Times New Roman"/>
          <w:b/>
          <w:szCs w:val="22"/>
        </w:rPr>
      </w:pPr>
    </w:p>
    <w:p w14:paraId="223A969D" w14:textId="77777777" w:rsidR="00750C51" w:rsidRDefault="00783C4B" w:rsidP="00750C51">
      <w:pPr>
        <w:spacing w:before="120" w:after="120" w:line="280" w:lineRule="exact"/>
        <w:jc w:val="both"/>
        <w:rPr>
          <w:rFonts w:ascii="Times New Roman" w:hAnsi="Times New Roman" w:cs="Times New Roman"/>
          <w:sz w:val="24"/>
          <w:szCs w:val="24"/>
        </w:rPr>
      </w:pPr>
      <w:r w:rsidRPr="00D46BC1">
        <w:rPr>
          <w:rFonts w:ascii="Times New Roman" w:eastAsia="Calibri" w:hAnsi="Times New Roman" w:cs="Times New Roman"/>
          <w:b/>
          <w:bCs/>
          <w:szCs w:val="22"/>
          <w:lang w:val="ro-RO" w:eastAsia="en-US"/>
        </w:rPr>
        <w:t>1.</w:t>
      </w:r>
      <w:r w:rsidRPr="00D46BC1">
        <w:rPr>
          <w:rFonts w:ascii="Times New Roman" w:eastAsia="Calibri" w:hAnsi="Times New Roman" w:cs="Times New Roman"/>
          <w:szCs w:val="22"/>
          <w:lang w:val="ro-RO" w:eastAsia="en-US"/>
        </w:rPr>
        <w:t xml:space="preserve"> </w:t>
      </w:r>
      <w:r w:rsidR="00750C51" w:rsidRPr="00626925">
        <w:rPr>
          <w:rFonts w:ascii="Times New Roman" w:hAnsi="Times New Roman" w:cs="Times New Roman"/>
          <w:sz w:val="24"/>
          <w:szCs w:val="24"/>
        </w:rPr>
        <w:t xml:space="preserve">The buyback by the Company of its own shares, on the stock exchange where the shares are listed or by conducting public purchase bids, in accordance with the applicable legal provisions, subject to the following conditions: </w:t>
      </w:r>
    </w:p>
    <w:p w14:paraId="3CB0CFF7" w14:textId="77777777" w:rsidR="00750C51" w:rsidRDefault="00750C51" w:rsidP="00750C51">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the buyback program will be done at the minimum price of RON 0</w:t>
      </w:r>
      <w:r>
        <w:rPr>
          <w:rFonts w:ascii="Times New Roman" w:hAnsi="Times New Roman" w:cs="Times New Roman"/>
          <w:sz w:val="24"/>
          <w:szCs w:val="24"/>
        </w:rPr>
        <w:t>,1</w:t>
      </w:r>
      <w:r w:rsidRPr="00626925">
        <w:rPr>
          <w:rFonts w:ascii="Times New Roman" w:hAnsi="Times New Roman" w:cs="Times New Roman"/>
          <w:sz w:val="24"/>
          <w:szCs w:val="24"/>
        </w:rPr>
        <w:t xml:space="preserve"> per share and a maximum price equal to RON 1</w:t>
      </w:r>
      <w:r>
        <w:rPr>
          <w:rFonts w:ascii="Times New Roman" w:hAnsi="Times New Roman" w:cs="Times New Roman"/>
          <w:sz w:val="24"/>
          <w:szCs w:val="24"/>
        </w:rPr>
        <w:t>,4</w:t>
      </w:r>
      <w:r w:rsidRPr="00626925">
        <w:rPr>
          <w:rFonts w:ascii="Times New Roman" w:hAnsi="Times New Roman" w:cs="Times New Roman"/>
          <w:sz w:val="24"/>
          <w:szCs w:val="24"/>
        </w:rPr>
        <w:t xml:space="preserve"> per </w:t>
      </w:r>
      <w:proofErr w:type="gramStart"/>
      <w:r w:rsidRPr="00626925">
        <w:rPr>
          <w:rFonts w:ascii="Times New Roman" w:hAnsi="Times New Roman" w:cs="Times New Roman"/>
          <w:sz w:val="24"/>
          <w:szCs w:val="24"/>
        </w:rPr>
        <w:t>share;</w:t>
      </w:r>
      <w:proofErr w:type="gramEnd"/>
    </w:p>
    <w:p w14:paraId="662702C8" w14:textId="77777777" w:rsidR="00750C51" w:rsidRDefault="00750C51" w:rsidP="00750C51">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 the aggregate value of the buyback program is up to RON </w:t>
      </w:r>
      <w:proofErr w:type="gramStart"/>
      <w:r w:rsidRPr="00626925">
        <w:rPr>
          <w:rFonts w:ascii="Times New Roman" w:hAnsi="Times New Roman" w:cs="Times New Roman"/>
          <w:sz w:val="24"/>
          <w:szCs w:val="24"/>
        </w:rPr>
        <w:t>15,</w:t>
      </w:r>
      <w:r>
        <w:rPr>
          <w:rFonts w:ascii="Times New Roman" w:hAnsi="Times New Roman" w:cs="Times New Roman"/>
          <w:sz w:val="24"/>
          <w:szCs w:val="24"/>
        </w:rPr>
        <w:t>4</w:t>
      </w:r>
      <w:r w:rsidRPr="00626925">
        <w:rPr>
          <w:rFonts w:ascii="Times New Roman" w:hAnsi="Times New Roman" w:cs="Times New Roman"/>
          <w:sz w:val="24"/>
          <w:szCs w:val="24"/>
        </w:rPr>
        <w:t>00,000;</w:t>
      </w:r>
      <w:proofErr w:type="gramEnd"/>
      <w:r w:rsidRPr="00626925">
        <w:rPr>
          <w:rFonts w:ascii="Times New Roman" w:hAnsi="Times New Roman" w:cs="Times New Roman"/>
          <w:sz w:val="24"/>
          <w:szCs w:val="24"/>
        </w:rPr>
        <w:t xml:space="preserve"> </w:t>
      </w:r>
    </w:p>
    <w:p w14:paraId="01A29A83" w14:textId="77777777" w:rsidR="00750C51" w:rsidRDefault="00750C51" w:rsidP="00750C51">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the buyback program will target the buyback of a maximum number of 1</w:t>
      </w:r>
      <w:r>
        <w:rPr>
          <w:rFonts w:ascii="Times New Roman" w:hAnsi="Times New Roman" w:cs="Times New Roman"/>
          <w:sz w:val="24"/>
          <w:szCs w:val="24"/>
        </w:rPr>
        <w:t>1</w:t>
      </w:r>
      <w:r w:rsidRPr="00626925">
        <w:rPr>
          <w:rFonts w:ascii="Times New Roman" w:hAnsi="Times New Roman" w:cs="Times New Roman"/>
          <w:sz w:val="24"/>
          <w:szCs w:val="24"/>
        </w:rPr>
        <w:t xml:space="preserve">,000,000 </w:t>
      </w:r>
      <w:proofErr w:type="gramStart"/>
      <w:r w:rsidRPr="00626925">
        <w:rPr>
          <w:rFonts w:ascii="Times New Roman" w:hAnsi="Times New Roman" w:cs="Times New Roman"/>
          <w:sz w:val="24"/>
          <w:szCs w:val="24"/>
        </w:rPr>
        <w:t>shares;</w:t>
      </w:r>
      <w:proofErr w:type="gramEnd"/>
      <w:r w:rsidRPr="00626925">
        <w:rPr>
          <w:rFonts w:ascii="Times New Roman" w:hAnsi="Times New Roman" w:cs="Times New Roman"/>
          <w:sz w:val="24"/>
          <w:szCs w:val="24"/>
        </w:rPr>
        <w:t xml:space="preserve"> </w:t>
      </w:r>
    </w:p>
    <w:p w14:paraId="560E3DA0" w14:textId="77777777" w:rsidR="00750C51" w:rsidRDefault="00750C51" w:rsidP="00750C51">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the buyback program will take place for a maximum period of 18 months from the date of publication of the decision adopted in this regard in the Official Gazette of Romania, part </w:t>
      </w:r>
      <w:proofErr w:type="gramStart"/>
      <w:r w:rsidRPr="00626925">
        <w:rPr>
          <w:rFonts w:ascii="Times New Roman" w:hAnsi="Times New Roman" w:cs="Times New Roman"/>
          <w:sz w:val="24"/>
          <w:szCs w:val="24"/>
        </w:rPr>
        <w:t>IV;</w:t>
      </w:r>
      <w:proofErr w:type="gramEnd"/>
    </w:p>
    <w:p w14:paraId="7B5EF924" w14:textId="77777777" w:rsidR="00750C51" w:rsidRDefault="00750C51" w:rsidP="00750C51">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the buyback transactions will have as object only fully paid-up shares and will be made only from the Company's distributable profit or available reserves, recorded in the last approved annual financial statement, except for legal </w:t>
      </w:r>
      <w:proofErr w:type="gramStart"/>
      <w:r w:rsidRPr="00626925">
        <w:rPr>
          <w:rFonts w:ascii="Times New Roman" w:hAnsi="Times New Roman" w:cs="Times New Roman"/>
          <w:sz w:val="24"/>
          <w:szCs w:val="24"/>
        </w:rPr>
        <w:t>reserves;</w:t>
      </w:r>
      <w:proofErr w:type="gramEnd"/>
      <w:r w:rsidRPr="00626925">
        <w:rPr>
          <w:rFonts w:ascii="Times New Roman" w:hAnsi="Times New Roman" w:cs="Times New Roman"/>
          <w:sz w:val="24"/>
          <w:szCs w:val="24"/>
        </w:rPr>
        <w:t xml:space="preserve"> </w:t>
      </w:r>
    </w:p>
    <w:p w14:paraId="0588D377" w14:textId="77777777" w:rsidR="00750C51" w:rsidRDefault="00750C51" w:rsidP="00750C51">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t xml:space="preserve">• the buyback program will have as its purpose the objectives referred to in article 5 para. (2) of Regulation (EU) No 596/2014 of the European Parliament and of the Council of 16 April 2014 on market abuse (market abuse regulation) and repealing Directive 2003/6/EC of the European Parliament and of the Council and Commission Directives 2003/124/EC, 2003/125/EC and 2004/72/EC (“MAR”) or, to the extent the buyback transactions do not benefit from the exemptions set out by the MAR provisions and by the provisions of Commission Delegated Regulation (EU) 2016/1052 of 8 March 2016 supplementing Regulation (EU) No 596/2014 of the European Parliament and of the Council with regard to regulatory technical standards for the conditions applicable to buy-back </w:t>
      </w:r>
      <w:proofErr w:type="spellStart"/>
      <w:r w:rsidRPr="00626925">
        <w:rPr>
          <w:rFonts w:ascii="Times New Roman" w:hAnsi="Times New Roman" w:cs="Times New Roman"/>
          <w:sz w:val="24"/>
          <w:szCs w:val="24"/>
        </w:rPr>
        <w:t>programmes</w:t>
      </w:r>
      <w:proofErr w:type="spellEnd"/>
      <w:r w:rsidRPr="00626925">
        <w:rPr>
          <w:rFonts w:ascii="Times New Roman" w:hAnsi="Times New Roman" w:cs="Times New Roman"/>
          <w:sz w:val="24"/>
          <w:szCs w:val="24"/>
        </w:rPr>
        <w:t xml:space="preserve"> and </w:t>
      </w:r>
      <w:proofErr w:type="spellStart"/>
      <w:r w:rsidRPr="00626925">
        <w:rPr>
          <w:rFonts w:ascii="Times New Roman" w:hAnsi="Times New Roman" w:cs="Times New Roman"/>
          <w:sz w:val="24"/>
          <w:szCs w:val="24"/>
        </w:rPr>
        <w:t>stabilisation</w:t>
      </w:r>
      <w:proofErr w:type="spellEnd"/>
      <w:r w:rsidRPr="00626925">
        <w:rPr>
          <w:rFonts w:ascii="Times New Roman" w:hAnsi="Times New Roman" w:cs="Times New Roman"/>
          <w:sz w:val="24"/>
          <w:szCs w:val="24"/>
        </w:rPr>
        <w:t xml:space="preserve"> measures, such transactions will be performed in compliance with the provisions of art. 14 and 15 of MAR (each being assessed on a case-by-case basis);</w:t>
      </w:r>
    </w:p>
    <w:p w14:paraId="6D253998" w14:textId="77777777" w:rsidR="00750C51" w:rsidRPr="00626925" w:rsidRDefault="00750C51" w:rsidP="00750C51">
      <w:pPr>
        <w:spacing w:before="120" w:after="120" w:line="280" w:lineRule="exact"/>
        <w:jc w:val="both"/>
        <w:rPr>
          <w:rFonts w:ascii="Times New Roman" w:hAnsi="Times New Roman" w:cs="Times New Roman"/>
          <w:sz w:val="24"/>
          <w:szCs w:val="24"/>
        </w:rPr>
      </w:pPr>
      <w:r w:rsidRPr="00626925">
        <w:rPr>
          <w:rFonts w:ascii="Times New Roman" w:hAnsi="Times New Roman" w:cs="Times New Roman"/>
          <w:sz w:val="24"/>
          <w:szCs w:val="24"/>
        </w:rPr>
        <w:lastRenderedPageBreak/>
        <w:t xml:space="preserve">• the Board of Directors is </w:t>
      </w:r>
      <w:proofErr w:type="spellStart"/>
      <w:r w:rsidRPr="00626925">
        <w:rPr>
          <w:rFonts w:ascii="Times New Roman" w:hAnsi="Times New Roman" w:cs="Times New Roman"/>
          <w:sz w:val="24"/>
          <w:szCs w:val="24"/>
        </w:rPr>
        <w:t>authorised</w:t>
      </w:r>
      <w:proofErr w:type="spellEnd"/>
      <w:r w:rsidRPr="00626925">
        <w:rPr>
          <w:rFonts w:ascii="Times New Roman" w:hAnsi="Times New Roman" w:cs="Times New Roman"/>
          <w:sz w:val="24"/>
          <w:szCs w:val="24"/>
        </w:rPr>
        <w:t xml:space="preserve"> to issue any decision and to fulfill all the necessary, useful and / or opportune legal acts and deeds for the fulfillment of the decisions to be adopted by the EGMS regarding this point on the agenda, including (but without limitation) regarding the adequate public disclosure, prior to the start of trading in the buyback program, of the purpose of the program.</w:t>
      </w:r>
    </w:p>
    <w:p w14:paraId="73943000" w14:textId="3BA397B8" w:rsidR="00884024" w:rsidRPr="006B0102" w:rsidRDefault="004843F3" w:rsidP="006B0102">
      <w:pPr>
        <w:spacing w:before="120" w:after="120" w:line="280" w:lineRule="exact"/>
        <w:jc w:val="center"/>
        <w:rPr>
          <w:rFonts w:ascii="Times New Roman" w:hAnsi="Times New Roman" w:cs="Times New Roman"/>
          <w:b/>
          <w:bCs/>
          <w:szCs w:val="22"/>
          <w:u w:val="single"/>
        </w:rPr>
      </w:pPr>
      <w:r w:rsidRPr="00B1538D">
        <w:rPr>
          <w:rFonts w:ascii="Times New Roman" w:hAnsi="Times New Roman" w:cs="Times New Roman"/>
          <w:b/>
          <w:bCs/>
          <w:szCs w:val="22"/>
          <w:u w:val="single"/>
        </w:rPr>
        <w:t xml:space="preserve">Resolution no. </w:t>
      </w:r>
      <w:r w:rsidR="00884024" w:rsidRPr="00B1538D">
        <w:rPr>
          <w:rFonts w:ascii="Times New Roman" w:hAnsi="Times New Roman" w:cs="Times New Roman"/>
          <w:b/>
          <w:bCs/>
          <w:szCs w:val="22"/>
          <w:u w:val="single"/>
        </w:rPr>
        <w:t>2</w:t>
      </w:r>
    </w:p>
    <w:p w14:paraId="379A31ED" w14:textId="77777777" w:rsidR="006B0102" w:rsidRDefault="006B0102" w:rsidP="006B0102">
      <w:pPr>
        <w:spacing w:after="0" w:line="240" w:lineRule="auto"/>
        <w:contextualSpacing/>
        <w:jc w:val="center"/>
        <w:rPr>
          <w:rFonts w:ascii="Times New Roman" w:hAnsi="Times New Roman" w:cs="Times New Roman"/>
          <w:b/>
          <w:szCs w:val="22"/>
          <w:u w:val="single"/>
        </w:rPr>
      </w:pPr>
      <w:r w:rsidRPr="00D46BC1">
        <w:rPr>
          <w:rFonts w:ascii="Times New Roman" w:hAnsi="Times New Roman" w:cs="Times New Roman"/>
          <w:b/>
          <w:szCs w:val="22"/>
          <w:u w:val="single"/>
        </w:rPr>
        <w:t>Approval of some dates</w:t>
      </w:r>
    </w:p>
    <w:p w14:paraId="211F0392" w14:textId="77777777" w:rsidR="006B0102" w:rsidRPr="00D46BC1" w:rsidRDefault="006B0102" w:rsidP="006B0102">
      <w:pPr>
        <w:spacing w:after="0" w:line="240" w:lineRule="auto"/>
        <w:contextualSpacing/>
        <w:jc w:val="center"/>
        <w:rPr>
          <w:rFonts w:ascii="Times New Roman" w:hAnsi="Times New Roman" w:cs="Times New Roman"/>
          <w:b/>
          <w:szCs w:val="22"/>
          <w:u w:val="single"/>
        </w:rPr>
      </w:pPr>
    </w:p>
    <w:p w14:paraId="6CE56992" w14:textId="77777777" w:rsidR="004843F3" w:rsidRPr="00D46BC1" w:rsidRDefault="004843F3" w:rsidP="004843F3">
      <w:pPr>
        <w:pStyle w:val="P68B1DB1-Normal8"/>
        <w:spacing w:before="120" w:after="120" w:line="280" w:lineRule="exact"/>
        <w:jc w:val="both"/>
        <w:rPr>
          <w:rFonts w:ascii="Times New Roman" w:hAnsi="Times New Roman" w:cs="Times New Roman"/>
          <w:szCs w:val="22"/>
        </w:rPr>
      </w:pPr>
      <w:r w:rsidRPr="00D46BC1">
        <w:rPr>
          <w:rFonts w:ascii="Times New Roman" w:hAnsi="Times New Roman" w:cs="Times New Roman"/>
          <w:szCs w:val="22"/>
        </w:rPr>
        <w:t xml:space="preserve">In the presence of shareholders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 ([</w:t>
      </w:r>
      <w:r w:rsidRPr="00D46BC1">
        <w:rPr>
          <w:rFonts w:ascii="Times New Roman" w:hAnsi="Times New Roman" w:cs="Times New Roman"/>
          <w:szCs w:val="22"/>
          <w:highlight w:val="yellow"/>
        </w:rPr>
        <w:t>●</w:t>
      </w:r>
      <w:r w:rsidRPr="00D46BC1">
        <w:rPr>
          <w:rFonts w:ascii="Times New Roman" w:hAnsi="Times New Roman" w:cs="Times New Roman"/>
          <w:szCs w:val="22"/>
        </w:rPr>
        <w:t>] shares) of the share capital and [</w:t>
      </w:r>
      <w:r w:rsidRPr="00D46BC1">
        <w:rPr>
          <w:rFonts w:ascii="Times New Roman" w:hAnsi="Times New Roman" w:cs="Times New Roman"/>
          <w:szCs w:val="22"/>
          <w:highlight w:val="yellow"/>
        </w:rPr>
        <w:t>●</w:t>
      </w:r>
      <w:r w:rsidRPr="00D46BC1">
        <w:rPr>
          <w:rFonts w:ascii="Times New Roman" w:hAnsi="Times New Roman" w:cs="Times New Roman"/>
          <w:szCs w:val="22"/>
        </w:rPr>
        <w:t>]% ([</w:t>
      </w:r>
      <w:r w:rsidRPr="00D46BC1">
        <w:rPr>
          <w:rFonts w:ascii="Times New Roman" w:hAnsi="Times New Roman" w:cs="Times New Roman"/>
          <w:szCs w:val="22"/>
          <w:highlight w:val="yellow"/>
        </w:rPr>
        <w:t>●</w:t>
      </w:r>
      <w:r w:rsidRPr="00D46BC1">
        <w:rPr>
          <w:rFonts w:ascii="Times New Roman" w:hAnsi="Times New Roman" w:cs="Times New Roman"/>
          <w:szCs w:val="22"/>
        </w:rPr>
        <w:t>] voting rights) of the total voting rights, with the vote "for" of the shareholders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of the votes cast by shareholders present, represented or having cast their vote by mail, with the vote "against"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of the votes cast by shareholders present, represented or having cast their vote by mail (with [</w:t>
      </w:r>
      <w:r w:rsidRPr="00D46BC1">
        <w:rPr>
          <w:rFonts w:ascii="Times New Roman" w:hAnsi="Times New Roman" w:cs="Times New Roman"/>
          <w:szCs w:val="22"/>
          <w:highlight w:val="yellow"/>
        </w:rPr>
        <w:t>●</w:t>
      </w:r>
      <w:r w:rsidRPr="00D46BC1">
        <w:rPr>
          <w:rFonts w:ascii="Times New Roman" w:hAnsi="Times New Roman" w:cs="Times New Roman"/>
          <w:szCs w:val="22"/>
        </w:rPr>
        <w:t>]% abstentions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and [</w:t>
      </w:r>
      <w:r w:rsidRPr="00D46BC1">
        <w:rPr>
          <w:rFonts w:ascii="Times New Roman" w:hAnsi="Times New Roman" w:cs="Times New Roman"/>
          <w:szCs w:val="22"/>
          <w:highlight w:val="yellow"/>
        </w:rPr>
        <w:t>●</w:t>
      </w:r>
      <w:r w:rsidRPr="00D46BC1">
        <w:rPr>
          <w:rFonts w:ascii="Times New Roman" w:hAnsi="Times New Roman" w:cs="Times New Roman"/>
          <w:szCs w:val="22"/>
        </w:rPr>
        <w:t>]% votes not cast ([</w:t>
      </w:r>
      <w:r w:rsidRPr="00D46BC1">
        <w:rPr>
          <w:rFonts w:ascii="Times New Roman" w:hAnsi="Times New Roman" w:cs="Times New Roman"/>
          <w:szCs w:val="22"/>
          <w:highlight w:val="yellow"/>
        </w:rPr>
        <w:t>●</w:t>
      </w:r>
      <w:r w:rsidRPr="00D46BC1">
        <w:rPr>
          <w:rFonts w:ascii="Times New Roman" w:hAnsi="Times New Roman" w:cs="Times New Roman"/>
          <w:szCs w:val="22"/>
        </w:rPr>
        <w:t>] votes)):</w:t>
      </w:r>
    </w:p>
    <w:p w14:paraId="380FFA41" w14:textId="77777777" w:rsidR="004843F3" w:rsidRPr="00D46BC1" w:rsidRDefault="004843F3" w:rsidP="004843F3">
      <w:pPr>
        <w:pStyle w:val="P68B1DB1-Normal1"/>
        <w:spacing w:after="0" w:line="240" w:lineRule="auto"/>
        <w:jc w:val="both"/>
        <w:rPr>
          <w:rFonts w:ascii="Times New Roman" w:hAnsi="Times New Roman" w:cs="Times New Roman"/>
          <w:szCs w:val="22"/>
        </w:rPr>
      </w:pPr>
      <w:r w:rsidRPr="00D46BC1">
        <w:rPr>
          <w:rFonts w:ascii="Times New Roman" w:hAnsi="Times New Roman" w:cs="Times New Roman"/>
          <w:szCs w:val="22"/>
        </w:rPr>
        <w:t xml:space="preserve">[Approved] / [Rejected]: </w:t>
      </w:r>
    </w:p>
    <w:p w14:paraId="58005EF6" w14:textId="77777777" w:rsidR="004843F3" w:rsidRPr="00D46BC1" w:rsidRDefault="004843F3" w:rsidP="004843F3">
      <w:pPr>
        <w:spacing w:after="0" w:line="240" w:lineRule="auto"/>
        <w:jc w:val="both"/>
        <w:rPr>
          <w:rFonts w:ascii="Times New Roman" w:hAnsi="Times New Roman" w:cs="Times New Roman"/>
          <w:b/>
          <w:szCs w:val="22"/>
        </w:rPr>
      </w:pPr>
    </w:p>
    <w:p w14:paraId="7719CA18" w14:textId="77777777" w:rsidR="006B0102" w:rsidRPr="006B0102" w:rsidRDefault="00CF239A" w:rsidP="006B0102">
      <w:pPr>
        <w:spacing w:before="120" w:after="120" w:line="280" w:lineRule="exact"/>
        <w:jc w:val="both"/>
        <w:rPr>
          <w:rFonts w:ascii="Times New Roman" w:hAnsi="Times New Roman" w:cs="Times New Roman"/>
          <w:sz w:val="24"/>
          <w:szCs w:val="24"/>
        </w:rPr>
      </w:pPr>
      <w:r w:rsidRPr="006B0102">
        <w:rPr>
          <w:rFonts w:ascii="Times New Roman" w:hAnsi="Times New Roman" w:cs="Times New Roman"/>
          <w:b/>
          <w:bCs/>
          <w:szCs w:val="22"/>
        </w:rPr>
        <w:t>2</w:t>
      </w:r>
      <w:r w:rsidR="004843F3" w:rsidRPr="006B0102">
        <w:rPr>
          <w:rFonts w:ascii="Times New Roman" w:hAnsi="Times New Roman" w:cs="Times New Roman"/>
          <w:b/>
          <w:bCs/>
          <w:szCs w:val="22"/>
        </w:rPr>
        <w:t>.</w:t>
      </w:r>
      <w:r w:rsidR="004843F3" w:rsidRPr="006B0102">
        <w:rPr>
          <w:rFonts w:ascii="Times New Roman" w:hAnsi="Times New Roman" w:cs="Times New Roman"/>
          <w:szCs w:val="22"/>
        </w:rPr>
        <w:t xml:space="preserve"> </w:t>
      </w:r>
      <w:r w:rsidR="006B0102" w:rsidRPr="006B0102">
        <w:rPr>
          <w:rFonts w:ascii="Times New Roman" w:hAnsi="Times New Roman" w:cs="Times New Roman"/>
          <w:sz w:val="24"/>
          <w:szCs w:val="24"/>
        </w:rPr>
        <w:t>Setting the date of:</w:t>
      </w:r>
    </w:p>
    <w:p w14:paraId="336B0051" w14:textId="77777777" w:rsidR="006B0102" w:rsidRPr="00626925" w:rsidRDefault="006B0102" w:rsidP="006B0102">
      <w:pPr>
        <w:pStyle w:val="ListParagraph"/>
        <w:numPr>
          <w:ilvl w:val="0"/>
          <w:numId w:val="7"/>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15 March 2024</w:t>
      </w:r>
      <w:r w:rsidRPr="00626925">
        <w:rPr>
          <w:rFonts w:ascii="Times New Roman" w:hAnsi="Times New Roman" w:cs="Times New Roman"/>
          <w:sz w:val="24"/>
          <w:szCs w:val="24"/>
        </w:rPr>
        <w:t xml:space="preserve"> identifying the shareholders who will benefit from the effects of the resolutions adopted by the </w:t>
      </w:r>
      <w:r w:rsidRPr="00733793">
        <w:rPr>
          <w:rFonts w:ascii="Times New Roman" w:hAnsi="Times New Roman" w:cs="Times New Roman"/>
          <w:bCs/>
          <w:sz w:val="24"/>
          <w:szCs w:val="24"/>
        </w:rPr>
        <w:t>EGMS,</w:t>
      </w:r>
      <w:r w:rsidRPr="00626925">
        <w:rPr>
          <w:rFonts w:ascii="Times New Roman" w:hAnsi="Times New Roman" w:cs="Times New Roman"/>
          <w:sz w:val="24"/>
          <w:szCs w:val="24"/>
        </w:rPr>
        <w:t xml:space="preserve"> in accordance with the provisions of art. 87 para. (1) of no. 24/2017; and</w:t>
      </w:r>
    </w:p>
    <w:p w14:paraId="2AF7F82C" w14:textId="77777777" w:rsidR="006B0102" w:rsidRPr="00626925" w:rsidRDefault="006B0102" w:rsidP="006B0102">
      <w:pPr>
        <w:pStyle w:val="ListParagraph"/>
        <w:numPr>
          <w:ilvl w:val="0"/>
          <w:numId w:val="7"/>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14 March 2024</w:t>
      </w:r>
      <w:r w:rsidRPr="00626925">
        <w:rPr>
          <w:rFonts w:ascii="Times New Roman" w:hAnsi="Times New Roman" w:cs="Times New Roman"/>
          <w:sz w:val="24"/>
          <w:szCs w:val="24"/>
        </w:rPr>
        <w:t xml:space="preserve"> as “ex-date” calculated in accordance with the provisions of Article 2 para. (2) letter (l) of Regulation 5/2018. </w:t>
      </w:r>
    </w:p>
    <w:p w14:paraId="05F8742C" w14:textId="77777777" w:rsidR="006B0102" w:rsidRPr="00626925" w:rsidRDefault="006B0102" w:rsidP="006B0102">
      <w:pPr>
        <w:spacing w:before="120" w:after="120" w:line="280" w:lineRule="exact"/>
        <w:ind w:left="567"/>
        <w:jc w:val="both"/>
        <w:rPr>
          <w:rFonts w:ascii="Times New Roman" w:hAnsi="Times New Roman" w:cs="Times New Roman"/>
          <w:sz w:val="24"/>
          <w:szCs w:val="24"/>
        </w:rPr>
      </w:pPr>
      <w:r w:rsidRPr="00626925">
        <w:rPr>
          <w:rFonts w:ascii="Times New Roman" w:hAnsi="Times New Roman" w:cs="Times New Roman"/>
          <w:sz w:val="24"/>
          <w:szCs w:val="24"/>
        </w:rPr>
        <w:t xml:space="preserve">As they are not applicable to this </w:t>
      </w:r>
      <w:r>
        <w:rPr>
          <w:rFonts w:ascii="Times New Roman" w:hAnsi="Times New Roman" w:cs="Times New Roman"/>
          <w:sz w:val="24"/>
          <w:szCs w:val="24"/>
        </w:rPr>
        <w:t>E</w:t>
      </w:r>
      <w:r w:rsidRPr="00626925">
        <w:rPr>
          <w:rFonts w:ascii="Times New Roman" w:hAnsi="Times New Roman" w:cs="Times New Roman"/>
          <w:sz w:val="24"/>
          <w:szCs w:val="24"/>
        </w:rPr>
        <w:t>GMS, the shareholders do not decide on the other aspects set out in art. 176 paragraph (1) of Regulation no. 5/2018 such as date of the guaranteed participation and payment date.</w:t>
      </w:r>
    </w:p>
    <w:p w14:paraId="658DDF13" w14:textId="278D7AB4" w:rsidR="005639FC" w:rsidRPr="00D46BC1" w:rsidRDefault="005639FC" w:rsidP="006B0102">
      <w:pPr>
        <w:spacing w:before="120" w:after="120" w:line="280" w:lineRule="exact"/>
        <w:jc w:val="both"/>
        <w:rPr>
          <w:rFonts w:ascii="Times New Roman" w:hAnsi="Times New Roman" w:cs="Times New Roman"/>
          <w:szCs w:val="22"/>
        </w:rPr>
      </w:pPr>
    </w:p>
    <w:p w14:paraId="54763B05" w14:textId="08466296" w:rsidR="004843F3" w:rsidRPr="00D46BC1" w:rsidRDefault="004843F3" w:rsidP="004843F3">
      <w:pPr>
        <w:pStyle w:val="P68B1DB1-Normal7"/>
        <w:spacing w:after="0" w:line="240" w:lineRule="auto"/>
        <w:contextualSpacing/>
        <w:jc w:val="center"/>
        <w:rPr>
          <w:rFonts w:ascii="Times New Roman" w:hAnsi="Times New Roman" w:cs="Times New Roman"/>
          <w:szCs w:val="22"/>
        </w:rPr>
      </w:pPr>
      <w:r w:rsidRPr="00D46BC1">
        <w:rPr>
          <w:rFonts w:ascii="Times New Roman" w:hAnsi="Times New Roman" w:cs="Times New Roman"/>
          <w:szCs w:val="22"/>
        </w:rPr>
        <w:t xml:space="preserve">Resolution no. </w:t>
      </w:r>
      <w:r w:rsidR="00884024" w:rsidRPr="00D46BC1">
        <w:rPr>
          <w:rFonts w:ascii="Times New Roman" w:hAnsi="Times New Roman" w:cs="Times New Roman"/>
          <w:szCs w:val="22"/>
        </w:rPr>
        <w:t>3</w:t>
      </w:r>
    </w:p>
    <w:p w14:paraId="631AF3DE" w14:textId="77777777" w:rsidR="00884024" w:rsidRPr="00D46BC1" w:rsidRDefault="00884024" w:rsidP="004843F3">
      <w:pPr>
        <w:spacing w:after="0" w:line="240" w:lineRule="auto"/>
        <w:contextualSpacing/>
        <w:jc w:val="center"/>
        <w:rPr>
          <w:rFonts w:ascii="Times New Roman" w:hAnsi="Times New Roman" w:cs="Times New Roman"/>
          <w:b/>
          <w:szCs w:val="22"/>
          <w:u w:val="single"/>
        </w:rPr>
      </w:pPr>
    </w:p>
    <w:p w14:paraId="15520E22" w14:textId="3013CE87" w:rsidR="004843F3" w:rsidRPr="0000041C" w:rsidRDefault="007E141B" w:rsidP="0000041C">
      <w:pPr>
        <w:jc w:val="center"/>
        <w:rPr>
          <w:rFonts w:ascii="Times New Roman" w:hAnsi="Times New Roman" w:cs="Times New Roman"/>
          <w:b/>
          <w:bCs/>
          <w:szCs w:val="22"/>
          <w:u w:val="single"/>
        </w:rPr>
      </w:pPr>
      <w:r w:rsidRPr="007E141B">
        <w:rPr>
          <w:rFonts w:ascii="Times New Roman" w:hAnsi="Times New Roman" w:cs="Times New Roman"/>
          <w:b/>
          <w:bCs/>
          <w:u w:val="single"/>
        </w:rPr>
        <w:t xml:space="preserve">Approval of the authorization of the members of the Board of Directors and/or of the </w:t>
      </w:r>
      <w:r w:rsidR="0000041C" w:rsidRPr="0000041C">
        <w:rPr>
          <w:rFonts w:ascii="Times New Roman" w:hAnsi="Times New Roman" w:cs="Times New Roman"/>
          <w:b/>
          <w:bCs/>
          <w:sz w:val="24"/>
          <w:szCs w:val="24"/>
          <w:u w:val="single"/>
        </w:rPr>
        <w:t>Company’s Managers</w:t>
      </w:r>
    </w:p>
    <w:p w14:paraId="07F4F803" w14:textId="77777777" w:rsidR="004843F3" w:rsidRPr="00D46BC1" w:rsidRDefault="004843F3" w:rsidP="004843F3">
      <w:pPr>
        <w:pStyle w:val="P68B1DB1-Normal8"/>
        <w:spacing w:before="120" w:after="120" w:line="280" w:lineRule="exact"/>
        <w:jc w:val="both"/>
        <w:rPr>
          <w:rFonts w:ascii="Times New Roman" w:hAnsi="Times New Roman" w:cs="Times New Roman"/>
          <w:szCs w:val="22"/>
        </w:rPr>
      </w:pPr>
      <w:r w:rsidRPr="00D46BC1">
        <w:rPr>
          <w:rFonts w:ascii="Times New Roman" w:hAnsi="Times New Roman" w:cs="Times New Roman"/>
          <w:szCs w:val="22"/>
        </w:rPr>
        <w:t xml:space="preserve">In the presence of shareholders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 ([</w:t>
      </w:r>
      <w:r w:rsidRPr="00D46BC1">
        <w:rPr>
          <w:rFonts w:ascii="Times New Roman" w:hAnsi="Times New Roman" w:cs="Times New Roman"/>
          <w:szCs w:val="22"/>
          <w:highlight w:val="yellow"/>
        </w:rPr>
        <w:t>●</w:t>
      </w:r>
      <w:r w:rsidRPr="00D46BC1">
        <w:rPr>
          <w:rFonts w:ascii="Times New Roman" w:hAnsi="Times New Roman" w:cs="Times New Roman"/>
          <w:szCs w:val="22"/>
        </w:rPr>
        <w:t>] shares) of the share capital and [</w:t>
      </w:r>
      <w:r w:rsidRPr="00D46BC1">
        <w:rPr>
          <w:rFonts w:ascii="Times New Roman" w:hAnsi="Times New Roman" w:cs="Times New Roman"/>
          <w:szCs w:val="22"/>
          <w:highlight w:val="yellow"/>
        </w:rPr>
        <w:t>●</w:t>
      </w:r>
      <w:r w:rsidRPr="00D46BC1">
        <w:rPr>
          <w:rFonts w:ascii="Times New Roman" w:hAnsi="Times New Roman" w:cs="Times New Roman"/>
          <w:szCs w:val="22"/>
        </w:rPr>
        <w:t>]% ([</w:t>
      </w:r>
      <w:r w:rsidRPr="00D46BC1">
        <w:rPr>
          <w:rFonts w:ascii="Times New Roman" w:hAnsi="Times New Roman" w:cs="Times New Roman"/>
          <w:szCs w:val="22"/>
          <w:highlight w:val="yellow"/>
        </w:rPr>
        <w:t>●</w:t>
      </w:r>
      <w:r w:rsidRPr="00D46BC1">
        <w:rPr>
          <w:rFonts w:ascii="Times New Roman" w:hAnsi="Times New Roman" w:cs="Times New Roman"/>
          <w:szCs w:val="22"/>
        </w:rPr>
        <w:t>] voting rights) of the total voting rights, with the vote "for" of the shareholders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of the votes cast by shareholders present, represented or having cast their vote by mail, with the vote "against" representing [</w:t>
      </w:r>
      <w:r w:rsidRPr="00D46BC1">
        <w:rPr>
          <w:rFonts w:ascii="Times New Roman" w:hAnsi="Times New Roman" w:cs="Times New Roman"/>
          <w:szCs w:val="22"/>
          <w:highlight w:val="yellow"/>
        </w:rPr>
        <w:t>●</w:t>
      </w:r>
      <w:r w:rsidRPr="00D46BC1">
        <w:rPr>
          <w:rFonts w:ascii="Times New Roman" w:hAnsi="Times New Roman" w:cs="Times New Roman"/>
          <w:szCs w:val="22"/>
        </w:rPr>
        <w:t>]%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of the votes cast by shareholders present, represented or having cast their vote by mail (with [</w:t>
      </w:r>
      <w:r w:rsidRPr="00D46BC1">
        <w:rPr>
          <w:rFonts w:ascii="Times New Roman" w:hAnsi="Times New Roman" w:cs="Times New Roman"/>
          <w:szCs w:val="22"/>
          <w:highlight w:val="yellow"/>
        </w:rPr>
        <w:t>●</w:t>
      </w:r>
      <w:r w:rsidRPr="00D46BC1">
        <w:rPr>
          <w:rFonts w:ascii="Times New Roman" w:hAnsi="Times New Roman" w:cs="Times New Roman"/>
          <w:szCs w:val="22"/>
        </w:rPr>
        <w:t>]% abstentions ([</w:t>
      </w:r>
      <w:r w:rsidRPr="00D46BC1">
        <w:rPr>
          <w:rFonts w:ascii="Times New Roman" w:hAnsi="Times New Roman" w:cs="Times New Roman"/>
          <w:szCs w:val="22"/>
          <w:highlight w:val="yellow"/>
        </w:rPr>
        <w:t>●]</w:t>
      </w:r>
      <w:r w:rsidRPr="00D46BC1">
        <w:rPr>
          <w:rFonts w:ascii="Times New Roman" w:hAnsi="Times New Roman" w:cs="Times New Roman"/>
          <w:szCs w:val="22"/>
        </w:rPr>
        <w:t xml:space="preserve"> votes) and [</w:t>
      </w:r>
      <w:r w:rsidRPr="00D46BC1">
        <w:rPr>
          <w:rFonts w:ascii="Times New Roman" w:hAnsi="Times New Roman" w:cs="Times New Roman"/>
          <w:szCs w:val="22"/>
          <w:highlight w:val="yellow"/>
        </w:rPr>
        <w:t>●</w:t>
      </w:r>
      <w:r w:rsidRPr="00D46BC1">
        <w:rPr>
          <w:rFonts w:ascii="Times New Roman" w:hAnsi="Times New Roman" w:cs="Times New Roman"/>
          <w:szCs w:val="22"/>
        </w:rPr>
        <w:t>]% votes not cast ([</w:t>
      </w:r>
      <w:r w:rsidRPr="00D46BC1">
        <w:rPr>
          <w:rFonts w:ascii="Times New Roman" w:hAnsi="Times New Roman" w:cs="Times New Roman"/>
          <w:szCs w:val="22"/>
          <w:highlight w:val="yellow"/>
        </w:rPr>
        <w:t>●</w:t>
      </w:r>
      <w:r w:rsidRPr="00D46BC1">
        <w:rPr>
          <w:rFonts w:ascii="Times New Roman" w:hAnsi="Times New Roman" w:cs="Times New Roman"/>
          <w:szCs w:val="22"/>
        </w:rPr>
        <w:t>] votes)):</w:t>
      </w:r>
    </w:p>
    <w:p w14:paraId="5BDB2D68" w14:textId="77777777" w:rsidR="004843F3" w:rsidRPr="00D46BC1" w:rsidRDefault="004843F3" w:rsidP="004843F3">
      <w:pPr>
        <w:pStyle w:val="P68B1DB1-Normal1"/>
        <w:spacing w:after="0" w:line="240" w:lineRule="auto"/>
        <w:jc w:val="both"/>
        <w:rPr>
          <w:rFonts w:ascii="Times New Roman" w:hAnsi="Times New Roman" w:cs="Times New Roman"/>
          <w:szCs w:val="22"/>
        </w:rPr>
      </w:pPr>
      <w:r w:rsidRPr="00D46BC1">
        <w:rPr>
          <w:rFonts w:ascii="Times New Roman" w:hAnsi="Times New Roman" w:cs="Times New Roman"/>
          <w:szCs w:val="22"/>
        </w:rPr>
        <w:t xml:space="preserve">[Approved] / [Rejected]: </w:t>
      </w:r>
    </w:p>
    <w:p w14:paraId="0269CFF8" w14:textId="77777777" w:rsidR="004843F3" w:rsidRPr="00D46BC1" w:rsidRDefault="004843F3" w:rsidP="004843F3">
      <w:pPr>
        <w:spacing w:after="0" w:line="240" w:lineRule="auto"/>
        <w:jc w:val="both"/>
        <w:rPr>
          <w:rFonts w:ascii="Times New Roman" w:hAnsi="Times New Roman" w:cs="Times New Roman"/>
          <w:b/>
          <w:szCs w:val="22"/>
        </w:rPr>
      </w:pPr>
    </w:p>
    <w:p w14:paraId="675384FB" w14:textId="7E8A9AE1" w:rsidR="003639E2" w:rsidRPr="00553150" w:rsidRDefault="003639E2" w:rsidP="003639E2">
      <w:pPr>
        <w:spacing w:before="120" w:after="120" w:line="280" w:lineRule="exact"/>
        <w:jc w:val="both"/>
        <w:rPr>
          <w:rFonts w:ascii="Times New Roman" w:hAnsi="Times New Roman" w:cs="Times New Roman"/>
          <w:sz w:val="24"/>
          <w:szCs w:val="24"/>
        </w:rPr>
      </w:pPr>
      <w:r>
        <w:rPr>
          <w:rFonts w:ascii="Times New Roman" w:hAnsi="Times New Roman" w:cs="Times New Roman"/>
          <w:sz w:val="24"/>
          <w:szCs w:val="24"/>
        </w:rPr>
        <w:lastRenderedPageBreak/>
        <w:t>3.</w:t>
      </w:r>
      <w:r w:rsidRPr="00553150">
        <w:rPr>
          <w:rFonts w:ascii="Times New Roman" w:hAnsi="Times New Roman" w:cs="Times New Roman"/>
          <w:sz w:val="24"/>
          <w:szCs w:val="24"/>
        </w:rPr>
        <w:t>The authori</w:t>
      </w:r>
      <w:r>
        <w:rPr>
          <w:rFonts w:ascii="Times New Roman" w:hAnsi="Times New Roman" w:cs="Times New Roman"/>
          <w:sz w:val="24"/>
          <w:szCs w:val="24"/>
        </w:rPr>
        <w:t>z</w:t>
      </w:r>
      <w:r w:rsidRPr="00553150">
        <w:rPr>
          <w:rFonts w:ascii="Times New Roman" w:hAnsi="Times New Roman" w:cs="Times New Roman"/>
          <w:sz w:val="24"/>
          <w:szCs w:val="24"/>
        </w:rPr>
        <w:t>ation of the executive members of the Board of Directors and/or the Company’s Managers acting jointly or severally, with the right to sub-delegate, in the name and on behalf of the Company, with full power and authority, to execute any documents, including, but without limitation, the Resolutions of the EGMS of the Company, to file and to request the publication of the Resolutions in Part IV of the Official Gazette of Romania, to pick up any documents, as well as to fulfil any necessary formalities in front of the Trade Registry Office, as well as in front of any other authority, public institution, legal entities and individuals, as well as to carry out any acts for implementing and ensuring the opposability of the Resolutions which will be adopted by the EGMS.</w:t>
      </w:r>
    </w:p>
    <w:p w14:paraId="21F82D46" w14:textId="7AA7D507" w:rsidR="00884024" w:rsidRPr="00D46BC1" w:rsidRDefault="00884024" w:rsidP="00884024">
      <w:pPr>
        <w:pStyle w:val="P68B1DB1-Normal1"/>
        <w:spacing w:after="0" w:line="240" w:lineRule="auto"/>
        <w:jc w:val="both"/>
        <w:rPr>
          <w:rFonts w:ascii="Times New Roman" w:hAnsi="Times New Roman" w:cs="Times New Roman"/>
          <w:szCs w:val="22"/>
        </w:rPr>
      </w:pPr>
    </w:p>
    <w:p w14:paraId="520562EA" w14:textId="77777777" w:rsidR="00884024" w:rsidRPr="00D46BC1" w:rsidRDefault="00884024" w:rsidP="004843F3">
      <w:pPr>
        <w:pStyle w:val="P68B1DB1-Normal1"/>
        <w:spacing w:after="0" w:line="240" w:lineRule="auto"/>
        <w:jc w:val="both"/>
        <w:rPr>
          <w:rFonts w:ascii="Times New Roman" w:hAnsi="Times New Roman" w:cs="Times New Roman"/>
          <w:szCs w:val="22"/>
        </w:rPr>
      </w:pPr>
    </w:p>
    <w:p w14:paraId="09A9BC41" w14:textId="547A75E5" w:rsidR="00497FFD" w:rsidRPr="00D46BC1" w:rsidRDefault="00497FFD" w:rsidP="00497FFD">
      <w:pPr>
        <w:pStyle w:val="P68B1DB1-Normal1"/>
        <w:spacing w:after="0" w:line="240" w:lineRule="auto"/>
        <w:jc w:val="both"/>
        <w:rPr>
          <w:rFonts w:ascii="Times New Roman" w:hAnsi="Times New Roman" w:cs="Times New Roman"/>
          <w:szCs w:val="22"/>
        </w:rPr>
      </w:pPr>
      <w:r w:rsidRPr="00D46BC1">
        <w:rPr>
          <w:rFonts w:ascii="Times New Roman" w:hAnsi="Times New Roman" w:cs="Times New Roman"/>
          <w:szCs w:val="22"/>
        </w:rPr>
        <w:t xml:space="preserve">This resolution has been adopted in accordance with the legal provisions in force and the provisions of the Company's </w:t>
      </w:r>
      <w:r w:rsidR="00562478" w:rsidRPr="00562478">
        <w:rPr>
          <w:rFonts w:ascii="Times New Roman" w:hAnsi="Times New Roman" w:cs="Times New Roman"/>
          <w:szCs w:val="22"/>
        </w:rPr>
        <w:t>Articles of Association</w:t>
      </w:r>
      <w:r w:rsidRPr="00D46BC1">
        <w:rPr>
          <w:rFonts w:ascii="Times New Roman" w:hAnsi="Times New Roman" w:cs="Times New Roman"/>
          <w:szCs w:val="22"/>
        </w:rPr>
        <w:t>.</w:t>
      </w:r>
    </w:p>
    <w:p w14:paraId="4FA7AEED" w14:textId="77777777" w:rsidR="00497FFD" w:rsidRPr="00D46BC1" w:rsidRDefault="00497FFD" w:rsidP="00497FFD">
      <w:pPr>
        <w:pStyle w:val="ListParagraph"/>
        <w:spacing w:after="0" w:line="240" w:lineRule="auto"/>
        <w:ind w:left="360"/>
        <w:jc w:val="both"/>
        <w:rPr>
          <w:rFonts w:ascii="Times New Roman" w:hAnsi="Times New Roman" w:cs="Times New Roman"/>
          <w:bCs/>
          <w:szCs w:val="22"/>
        </w:rPr>
      </w:pPr>
    </w:p>
    <w:p w14:paraId="57C708CE" w14:textId="77777777" w:rsidR="00497FFD" w:rsidRPr="00D46BC1" w:rsidRDefault="00497FFD">
      <w:pPr>
        <w:pStyle w:val="P68B1DB1-Normal3"/>
        <w:spacing w:after="0" w:line="240" w:lineRule="auto"/>
        <w:jc w:val="both"/>
        <w:rPr>
          <w:rFonts w:ascii="Times New Roman" w:hAnsi="Times New Roman" w:cs="Times New Roman"/>
          <w:szCs w:val="22"/>
        </w:rPr>
      </w:pPr>
    </w:p>
    <w:p w14:paraId="20C3FB9A" w14:textId="7537542B" w:rsidR="00346A83" w:rsidRPr="00D46BC1" w:rsidRDefault="0059621D">
      <w:pPr>
        <w:pStyle w:val="P68B1DB1-Normal3"/>
        <w:spacing w:after="0" w:line="240" w:lineRule="auto"/>
        <w:jc w:val="both"/>
        <w:rPr>
          <w:rFonts w:ascii="Times New Roman" w:hAnsi="Times New Roman" w:cs="Times New Roman"/>
          <w:szCs w:val="22"/>
        </w:rPr>
      </w:pPr>
      <w:r w:rsidRPr="00D46BC1">
        <w:rPr>
          <w:rFonts w:ascii="Times New Roman" w:hAnsi="Times New Roman" w:cs="Times New Roman"/>
          <w:szCs w:val="22"/>
        </w:rPr>
        <w:t>Drawn up and signed today,</w:t>
      </w:r>
      <w:r w:rsidR="00B21FD8" w:rsidRPr="00D46BC1">
        <w:rPr>
          <w:rFonts w:ascii="Times New Roman" w:hAnsi="Times New Roman" w:cs="Times New Roman"/>
          <w:szCs w:val="22"/>
        </w:rPr>
        <w:t xml:space="preserve"> </w:t>
      </w:r>
      <w:r w:rsidR="00B21FD8" w:rsidRPr="00D46BC1">
        <w:rPr>
          <w:rFonts w:ascii="Times New Roman" w:hAnsi="Times New Roman" w:cs="Times New Roman"/>
          <w:bCs/>
          <w:szCs w:val="22"/>
        </w:rPr>
        <w:t>[</w:t>
      </w:r>
      <w:r w:rsidR="009A2CFC">
        <w:rPr>
          <w:rFonts w:ascii="Times New Roman" w:hAnsi="Times New Roman" w:cs="Times New Roman"/>
          <w:bCs/>
          <w:szCs w:val="22"/>
          <w:lang w:val="ro-RO"/>
        </w:rPr>
        <w:t>04.03.2024/05.03.2024</w:t>
      </w:r>
      <w:r w:rsidR="00B21FD8" w:rsidRPr="00D46BC1">
        <w:rPr>
          <w:rFonts w:ascii="Times New Roman" w:hAnsi="Times New Roman" w:cs="Times New Roman"/>
          <w:bCs/>
          <w:szCs w:val="22"/>
          <w:lang w:val="ro-RO"/>
        </w:rPr>
        <w:t>]</w:t>
      </w:r>
      <w:r w:rsidRPr="00D46BC1">
        <w:rPr>
          <w:rFonts w:ascii="Times New Roman" w:hAnsi="Times New Roman" w:cs="Times New Roman"/>
          <w:szCs w:val="22"/>
        </w:rPr>
        <w:t>, in 4 (four) original copies.</w:t>
      </w:r>
    </w:p>
    <w:p w14:paraId="291C973C" w14:textId="48E29916" w:rsidR="00346A83" w:rsidRPr="00D46BC1" w:rsidRDefault="00346A83">
      <w:pPr>
        <w:spacing w:after="0" w:line="240" w:lineRule="auto"/>
        <w:jc w:val="both"/>
        <w:rPr>
          <w:rFonts w:ascii="Times New Roman" w:hAnsi="Times New Roman" w:cs="Times New Roman"/>
          <w:szCs w:val="22"/>
        </w:rPr>
      </w:pPr>
    </w:p>
    <w:p w14:paraId="3817B4FD" w14:textId="00871924" w:rsidR="00346A83" w:rsidRPr="00D46BC1" w:rsidRDefault="00346A83">
      <w:pPr>
        <w:pStyle w:val="ListParagraph"/>
        <w:spacing w:after="0" w:line="240" w:lineRule="auto"/>
        <w:ind w:left="360"/>
        <w:jc w:val="both"/>
        <w:rPr>
          <w:rFonts w:ascii="Times New Roman" w:hAnsi="Times New Roman" w:cs="Times New Roman"/>
          <w:szCs w:val="22"/>
        </w:rPr>
      </w:pPr>
    </w:p>
    <w:tbl>
      <w:tblPr>
        <w:tblStyle w:val="TableGrid"/>
        <w:tblW w:w="0" w:type="auto"/>
        <w:tblLook w:val="04A0" w:firstRow="1" w:lastRow="0" w:firstColumn="1" w:lastColumn="0" w:noHBand="0" w:noVBand="1"/>
      </w:tblPr>
      <w:tblGrid>
        <w:gridCol w:w="4675"/>
        <w:gridCol w:w="4675"/>
      </w:tblGrid>
      <w:tr w:rsidR="00346A83" w:rsidRPr="00D46BC1" w14:paraId="2F38E5EF" w14:textId="77777777">
        <w:tc>
          <w:tcPr>
            <w:tcW w:w="4675" w:type="dxa"/>
          </w:tcPr>
          <w:p w14:paraId="70E8D9F1" w14:textId="400E0576" w:rsidR="00346A83" w:rsidRPr="00D46BC1" w:rsidRDefault="0059621D">
            <w:pPr>
              <w:pStyle w:val="P68B1DB1-Normal3"/>
              <w:contextualSpacing/>
              <w:jc w:val="both"/>
              <w:rPr>
                <w:rFonts w:ascii="Times New Roman" w:hAnsi="Times New Roman" w:cs="Times New Roman"/>
                <w:b/>
                <w:szCs w:val="22"/>
              </w:rPr>
            </w:pPr>
            <w:r w:rsidRPr="00D46BC1">
              <w:rPr>
                <w:rFonts w:ascii="Times New Roman" w:hAnsi="Times New Roman" w:cs="Times New Roman"/>
                <w:b/>
                <w:szCs w:val="22"/>
              </w:rPr>
              <w:t>Chairman of the Board of Directors</w:t>
            </w:r>
            <w:r w:rsidRPr="00D46BC1">
              <w:rPr>
                <w:rFonts w:ascii="Times New Roman" w:hAnsi="Times New Roman" w:cs="Times New Roman"/>
                <w:szCs w:val="22"/>
              </w:rPr>
              <w:t xml:space="preserve"> </w:t>
            </w:r>
            <w:r w:rsidRPr="00D46BC1">
              <w:rPr>
                <w:rFonts w:ascii="Times New Roman" w:hAnsi="Times New Roman" w:cs="Times New Roman"/>
                <w:b/>
                <w:szCs w:val="22"/>
              </w:rPr>
              <w:t>/ Chairman of the Sitting</w:t>
            </w:r>
            <w:r w:rsidRPr="00D46BC1">
              <w:rPr>
                <w:rFonts w:ascii="Times New Roman" w:hAnsi="Times New Roman" w:cs="Times New Roman"/>
                <w:b/>
                <w:szCs w:val="22"/>
              </w:rPr>
              <w:tab/>
            </w:r>
            <w:r w:rsidRPr="00D46BC1">
              <w:rPr>
                <w:rFonts w:ascii="Times New Roman" w:hAnsi="Times New Roman" w:cs="Times New Roman"/>
                <w:b/>
                <w:szCs w:val="22"/>
              </w:rPr>
              <w:tab/>
            </w:r>
            <w:r w:rsidRPr="00D46BC1">
              <w:rPr>
                <w:rFonts w:ascii="Times New Roman" w:hAnsi="Times New Roman" w:cs="Times New Roman"/>
                <w:b/>
                <w:szCs w:val="22"/>
              </w:rPr>
              <w:tab/>
            </w:r>
            <w:r w:rsidRPr="00D46BC1">
              <w:rPr>
                <w:rFonts w:ascii="Times New Roman" w:hAnsi="Times New Roman" w:cs="Times New Roman"/>
                <w:b/>
                <w:szCs w:val="22"/>
              </w:rPr>
              <w:tab/>
            </w:r>
          </w:p>
          <w:p w14:paraId="2FFDF647" w14:textId="666C6176" w:rsidR="00346A83" w:rsidRPr="00D46BC1" w:rsidRDefault="00B21FD8">
            <w:pPr>
              <w:pStyle w:val="P68B1DB1-Normal3"/>
              <w:contextualSpacing/>
              <w:jc w:val="both"/>
              <w:rPr>
                <w:rFonts w:ascii="Times New Roman" w:hAnsi="Times New Roman" w:cs="Times New Roman"/>
                <w:szCs w:val="22"/>
                <w:lang w:val="en-GB"/>
              </w:rPr>
            </w:pPr>
            <w:r w:rsidRPr="00D46BC1">
              <w:rPr>
                <w:rFonts w:ascii="Times New Roman" w:hAnsi="Times New Roman" w:cs="Times New Roman"/>
                <w:szCs w:val="22"/>
              </w:rPr>
              <w:t>[</w:t>
            </w:r>
            <w:r w:rsidR="0059621D" w:rsidRPr="00C947B8">
              <w:rPr>
                <w:rFonts w:ascii="Times New Roman" w:hAnsi="Times New Roman" w:cs="Times New Roman"/>
                <w:szCs w:val="22"/>
              </w:rPr>
              <w:t>Mr</w:t>
            </w:r>
            <w:r w:rsidRPr="00C947B8">
              <w:rPr>
                <w:rFonts w:ascii="Times New Roman" w:hAnsi="Times New Roman" w:cs="Times New Roman"/>
                <w:szCs w:val="22"/>
              </w:rPr>
              <w:t>.</w:t>
            </w:r>
            <w:r w:rsidR="0059621D" w:rsidRPr="00C947B8">
              <w:rPr>
                <w:rFonts w:ascii="Times New Roman" w:hAnsi="Times New Roman" w:cs="Times New Roman"/>
                <w:szCs w:val="22"/>
              </w:rPr>
              <w:t xml:space="preserve"> Oprean Voicu</w:t>
            </w:r>
            <w:r w:rsidRPr="00C947B8">
              <w:rPr>
                <w:rFonts w:ascii="Times New Roman" w:hAnsi="Times New Roman" w:cs="Times New Roman"/>
                <w:szCs w:val="22"/>
                <w:lang w:val="en-GB"/>
              </w:rPr>
              <w:t>]</w:t>
            </w:r>
          </w:p>
          <w:p w14:paraId="3CDDC1DB" w14:textId="77777777" w:rsidR="00346A83" w:rsidRPr="00D46BC1" w:rsidRDefault="00346A83">
            <w:pPr>
              <w:contextualSpacing/>
              <w:jc w:val="both"/>
              <w:rPr>
                <w:rFonts w:ascii="Times New Roman" w:hAnsi="Times New Roman" w:cs="Times New Roman"/>
                <w:szCs w:val="22"/>
              </w:rPr>
            </w:pPr>
          </w:p>
          <w:p w14:paraId="2262D403" w14:textId="77777777" w:rsidR="00346A83" w:rsidRPr="00D46BC1" w:rsidRDefault="0059621D">
            <w:pPr>
              <w:pStyle w:val="P68B1DB1-Normal3"/>
              <w:contextualSpacing/>
              <w:jc w:val="both"/>
              <w:rPr>
                <w:rFonts w:ascii="Times New Roman" w:hAnsi="Times New Roman" w:cs="Times New Roman"/>
                <w:szCs w:val="22"/>
              </w:rPr>
            </w:pPr>
            <w:r w:rsidRPr="00D46BC1">
              <w:rPr>
                <w:rFonts w:ascii="Times New Roman" w:hAnsi="Times New Roman" w:cs="Times New Roman"/>
                <w:szCs w:val="22"/>
              </w:rPr>
              <w:t>___________________</w:t>
            </w:r>
          </w:p>
        </w:tc>
        <w:tc>
          <w:tcPr>
            <w:tcW w:w="4675" w:type="dxa"/>
          </w:tcPr>
          <w:p w14:paraId="446C4EAE" w14:textId="77777777" w:rsidR="00346A83" w:rsidRPr="00D46BC1" w:rsidRDefault="0059621D">
            <w:pPr>
              <w:pStyle w:val="P68B1DB1-Normal1"/>
              <w:contextualSpacing/>
              <w:jc w:val="both"/>
              <w:rPr>
                <w:rFonts w:ascii="Times New Roman" w:hAnsi="Times New Roman" w:cs="Times New Roman"/>
                <w:szCs w:val="22"/>
              </w:rPr>
            </w:pPr>
            <w:r w:rsidRPr="00D46BC1">
              <w:rPr>
                <w:rFonts w:ascii="Times New Roman" w:hAnsi="Times New Roman" w:cs="Times New Roman"/>
                <w:szCs w:val="22"/>
              </w:rPr>
              <w:t>Secretaries</w:t>
            </w:r>
          </w:p>
          <w:p w14:paraId="0A135004" w14:textId="77777777" w:rsidR="00346A83" w:rsidRPr="00D46BC1" w:rsidRDefault="0059621D">
            <w:pPr>
              <w:pStyle w:val="P68B1DB1-Normal3"/>
              <w:contextualSpacing/>
              <w:jc w:val="both"/>
              <w:rPr>
                <w:rFonts w:ascii="Times New Roman" w:hAnsi="Times New Roman" w:cs="Times New Roman"/>
                <w:szCs w:val="22"/>
              </w:rPr>
            </w:pPr>
            <w:proofErr w:type="spellStart"/>
            <w:r w:rsidRPr="00D46BC1">
              <w:rPr>
                <w:rFonts w:ascii="Times New Roman" w:hAnsi="Times New Roman" w:cs="Times New Roman"/>
                <w:szCs w:val="22"/>
              </w:rPr>
              <w:t>Mr</w:t>
            </w:r>
            <w:proofErr w:type="spellEnd"/>
            <w:r w:rsidRPr="00D46BC1">
              <w:rPr>
                <w:rFonts w:ascii="Times New Roman" w:hAnsi="Times New Roman" w:cs="Times New Roman"/>
                <w:szCs w:val="22"/>
              </w:rPr>
              <w:t xml:space="preserve">/ </w:t>
            </w:r>
            <w:proofErr w:type="spellStart"/>
            <w:r w:rsidRPr="00D46BC1">
              <w:rPr>
                <w:rFonts w:ascii="Times New Roman" w:hAnsi="Times New Roman" w:cs="Times New Roman"/>
                <w:szCs w:val="22"/>
              </w:rPr>
              <w:t>Ms</w:t>
            </w:r>
            <w:proofErr w:type="spellEnd"/>
            <w:r w:rsidRPr="00D46BC1">
              <w:rPr>
                <w:rFonts w:ascii="Times New Roman" w:hAnsi="Times New Roman" w:cs="Times New Roman"/>
                <w:szCs w:val="22"/>
              </w:rPr>
              <w:t xml:space="preserve"> </w:t>
            </w:r>
            <w:r w:rsidRPr="00D46BC1">
              <w:rPr>
                <w:rFonts w:ascii="Times New Roman" w:hAnsi="Times New Roman" w:cs="Times New Roman"/>
                <w:szCs w:val="22"/>
                <w:highlight w:val="yellow"/>
              </w:rPr>
              <w:t>[</w:t>
            </w:r>
            <w:r w:rsidRPr="00D46BC1">
              <w:rPr>
                <w:rFonts w:ascii="Times New Roman" w:hAnsi="Times New Roman" w:cs="Times New Roman"/>
                <w:szCs w:val="22"/>
                <w:highlight w:val="yellow"/>
              </w:rPr>
              <w:sym w:font="Symbol" w:char="F0B7"/>
            </w:r>
            <w:r w:rsidRPr="00D46BC1">
              <w:rPr>
                <w:rFonts w:ascii="Times New Roman" w:hAnsi="Times New Roman" w:cs="Times New Roman"/>
                <w:szCs w:val="22"/>
                <w:highlight w:val="yellow"/>
              </w:rPr>
              <w:t>]</w:t>
            </w:r>
          </w:p>
          <w:p w14:paraId="21F16506" w14:textId="77777777" w:rsidR="00346A83" w:rsidRPr="00D46BC1" w:rsidRDefault="00346A83">
            <w:pPr>
              <w:contextualSpacing/>
              <w:jc w:val="both"/>
              <w:rPr>
                <w:rFonts w:ascii="Times New Roman" w:hAnsi="Times New Roman" w:cs="Times New Roman"/>
                <w:szCs w:val="22"/>
              </w:rPr>
            </w:pPr>
          </w:p>
          <w:p w14:paraId="44BD5A2A" w14:textId="77777777" w:rsidR="00346A83" w:rsidRPr="00D46BC1" w:rsidRDefault="0059621D">
            <w:pPr>
              <w:pStyle w:val="P68B1DB1-Normal3"/>
              <w:contextualSpacing/>
              <w:jc w:val="both"/>
              <w:rPr>
                <w:rFonts w:ascii="Times New Roman" w:hAnsi="Times New Roman" w:cs="Times New Roman"/>
                <w:szCs w:val="22"/>
              </w:rPr>
            </w:pPr>
            <w:r w:rsidRPr="00D46BC1">
              <w:rPr>
                <w:rFonts w:ascii="Times New Roman" w:hAnsi="Times New Roman" w:cs="Times New Roman"/>
                <w:szCs w:val="22"/>
              </w:rPr>
              <w:t>_____________________</w:t>
            </w:r>
          </w:p>
        </w:tc>
      </w:tr>
      <w:tr w:rsidR="00346A83" w:rsidRPr="00D46BC1" w14:paraId="552DF845" w14:textId="77777777">
        <w:tc>
          <w:tcPr>
            <w:tcW w:w="4675" w:type="dxa"/>
          </w:tcPr>
          <w:p w14:paraId="34D9D226" w14:textId="77777777" w:rsidR="00346A83" w:rsidRPr="00D46BC1" w:rsidRDefault="00346A83">
            <w:pPr>
              <w:contextualSpacing/>
              <w:jc w:val="both"/>
              <w:rPr>
                <w:rFonts w:ascii="Times New Roman" w:hAnsi="Times New Roman" w:cs="Times New Roman"/>
                <w:szCs w:val="22"/>
              </w:rPr>
            </w:pPr>
          </w:p>
        </w:tc>
        <w:tc>
          <w:tcPr>
            <w:tcW w:w="4675" w:type="dxa"/>
          </w:tcPr>
          <w:p w14:paraId="27282D75" w14:textId="77777777" w:rsidR="00B21FD8" w:rsidRPr="00D46BC1" w:rsidRDefault="00B21FD8" w:rsidP="00B21FD8">
            <w:pPr>
              <w:pStyle w:val="P68B1DB1-Normal3"/>
              <w:contextualSpacing/>
              <w:jc w:val="both"/>
              <w:rPr>
                <w:rFonts w:ascii="Times New Roman" w:hAnsi="Times New Roman" w:cs="Times New Roman"/>
                <w:szCs w:val="22"/>
              </w:rPr>
            </w:pPr>
            <w:proofErr w:type="spellStart"/>
            <w:r w:rsidRPr="00D46BC1">
              <w:rPr>
                <w:rFonts w:ascii="Times New Roman" w:hAnsi="Times New Roman" w:cs="Times New Roman"/>
                <w:szCs w:val="22"/>
              </w:rPr>
              <w:t>Mr</w:t>
            </w:r>
            <w:proofErr w:type="spellEnd"/>
            <w:r w:rsidRPr="00D46BC1">
              <w:rPr>
                <w:rFonts w:ascii="Times New Roman" w:hAnsi="Times New Roman" w:cs="Times New Roman"/>
                <w:szCs w:val="22"/>
              </w:rPr>
              <w:t xml:space="preserve">/ </w:t>
            </w:r>
            <w:proofErr w:type="spellStart"/>
            <w:r w:rsidRPr="00D46BC1">
              <w:rPr>
                <w:rFonts w:ascii="Times New Roman" w:hAnsi="Times New Roman" w:cs="Times New Roman"/>
                <w:szCs w:val="22"/>
              </w:rPr>
              <w:t>Ms</w:t>
            </w:r>
            <w:proofErr w:type="spellEnd"/>
            <w:r w:rsidRPr="00D46BC1">
              <w:rPr>
                <w:rFonts w:ascii="Times New Roman" w:hAnsi="Times New Roman" w:cs="Times New Roman"/>
                <w:szCs w:val="22"/>
              </w:rPr>
              <w:t xml:space="preserve"> </w:t>
            </w:r>
            <w:r w:rsidRPr="00D46BC1">
              <w:rPr>
                <w:rFonts w:ascii="Times New Roman" w:hAnsi="Times New Roman" w:cs="Times New Roman"/>
                <w:szCs w:val="22"/>
                <w:highlight w:val="yellow"/>
              </w:rPr>
              <w:t>[</w:t>
            </w:r>
            <w:r w:rsidRPr="00D46BC1">
              <w:rPr>
                <w:rFonts w:ascii="Times New Roman" w:hAnsi="Times New Roman" w:cs="Times New Roman"/>
                <w:szCs w:val="22"/>
                <w:highlight w:val="yellow"/>
              </w:rPr>
              <w:sym w:font="Symbol" w:char="F0B7"/>
            </w:r>
            <w:r w:rsidRPr="00D46BC1">
              <w:rPr>
                <w:rFonts w:ascii="Times New Roman" w:hAnsi="Times New Roman" w:cs="Times New Roman"/>
                <w:szCs w:val="22"/>
                <w:highlight w:val="yellow"/>
              </w:rPr>
              <w:t>]</w:t>
            </w:r>
          </w:p>
          <w:p w14:paraId="2CF5FF3D" w14:textId="77777777" w:rsidR="00346A83" w:rsidRPr="00D46BC1" w:rsidRDefault="00346A83">
            <w:pPr>
              <w:contextualSpacing/>
              <w:jc w:val="both"/>
              <w:rPr>
                <w:rFonts w:ascii="Times New Roman" w:hAnsi="Times New Roman" w:cs="Times New Roman"/>
                <w:szCs w:val="22"/>
              </w:rPr>
            </w:pPr>
          </w:p>
          <w:p w14:paraId="744D8C2B" w14:textId="77777777" w:rsidR="00346A83" w:rsidRPr="00D46BC1" w:rsidRDefault="00346A83">
            <w:pPr>
              <w:contextualSpacing/>
              <w:jc w:val="both"/>
              <w:rPr>
                <w:rFonts w:ascii="Times New Roman" w:hAnsi="Times New Roman" w:cs="Times New Roman"/>
                <w:szCs w:val="22"/>
              </w:rPr>
            </w:pPr>
          </w:p>
          <w:p w14:paraId="5E07329F" w14:textId="77777777" w:rsidR="00346A83" w:rsidRPr="00D46BC1" w:rsidRDefault="0059621D">
            <w:pPr>
              <w:pStyle w:val="P68B1DB1-Normal3"/>
              <w:contextualSpacing/>
              <w:jc w:val="both"/>
              <w:rPr>
                <w:rFonts w:ascii="Times New Roman" w:hAnsi="Times New Roman" w:cs="Times New Roman"/>
                <w:szCs w:val="22"/>
              </w:rPr>
            </w:pPr>
            <w:r w:rsidRPr="00D46BC1">
              <w:rPr>
                <w:rFonts w:ascii="Times New Roman" w:hAnsi="Times New Roman" w:cs="Times New Roman"/>
                <w:szCs w:val="22"/>
              </w:rPr>
              <w:t>__________________</w:t>
            </w:r>
          </w:p>
        </w:tc>
      </w:tr>
    </w:tbl>
    <w:p w14:paraId="59DC3BA4" w14:textId="77777777" w:rsidR="00346A83" w:rsidRPr="00D46BC1" w:rsidRDefault="00346A83">
      <w:pPr>
        <w:spacing w:after="0" w:line="240" w:lineRule="auto"/>
        <w:jc w:val="both"/>
        <w:rPr>
          <w:rFonts w:ascii="Times New Roman" w:hAnsi="Times New Roman" w:cs="Times New Roman"/>
          <w:szCs w:val="22"/>
        </w:rPr>
      </w:pPr>
    </w:p>
    <w:p w14:paraId="62DC62B0" w14:textId="77777777" w:rsidR="00C3501B" w:rsidRPr="00D46BC1" w:rsidRDefault="00C3501B">
      <w:pPr>
        <w:spacing w:after="0" w:line="240" w:lineRule="auto"/>
        <w:rPr>
          <w:rFonts w:ascii="Times New Roman" w:hAnsi="Times New Roman" w:cs="Times New Roman"/>
          <w:b/>
          <w:szCs w:val="22"/>
        </w:rPr>
        <w:sectPr w:rsidR="00C3501B" w:rsidRPr="00D46BC1">
          <w:headerReference w:type="default" r:id="rId8"/>
          <w:footerReference w:type="default" r:id="rId9"/>
          <w:pgSz w:w="12240" w:h="15840"/>
          <w:pgMar w:top="1440" w:right="1440" w:bottom="1440" w:left="1440" w:header="720" w:footer="720" w:gutter="0"/>
          <w:cols w:space="720"/>
          <w:docGrid w:linePitch="360"/>
        </w:sectPr>
      </w:pPr>
    </w:p>
    <w:p w14:paraId="3FD19A1F" w14:textId="5CDFDFF6" w:rsidR="00346A83" w:rsidRPr="00D46BC1" w:rsidRDefault="00C3501B" w:rsidP="00C3501B">
      <w:pPr>
        <w:spacing w:after="0" w:line="240" w:lineRule="auto"/>
        <w:jc w:val="center"/>
        <w:rPr>
          <w:rFonts w:ascii="Times New Roman" w:hAnsi="Times New Roman" w:cs="Times New Roman"/>
          <w:b/>
          <w:szCs w:val="22"/>
        </w:rPr>
      </w:pPr>
      <w:r w:rsidRPr="00D46BC1">
        <w:rPr>
          <w:rFonts w:ascii="Times New Roman" w:hAnsi="Times New Roman" w:cs="Times New Roman"/>
          <w:b/>
          <w:szCs w:val="22"/>
        </w:rPr>
        <w:lastRenderedPageBreak/>
        <w:t>ANNEX 1</w:t>
      </w:r>
    </w:p>
    <w:p w14:paraId="139FC8E5" w14:textId="5D4DD1B5" w:rsidR="00C3501B" w:rsidRPr="00D46BC1" w:rsidRDefault="00C3501B" w:rsidP="00C3501B">
      <w:pPr>
        <w:spacing w:after="0" w:line="240" w:lineRule="auto"/>
        <w:jc w:val="center"/>
        <w:rPr>
          <w:rFonts w:ascii="Times New Roman" w:hAnsi="Times New Roman" w:cs="Times New Roman"/>
          <w:b/>
          <w:szCs w:val="22"/>
        </w:rPr>
      </w:pPr>
    </w:p>
    <w:p w14:paraId="57728F9E" w14:textId="2057AAB9" w:rsidR="00C3501B" w:rsidRPr="00D46BC1" w:rsidRDefault="00C3501B" w:rsidP="00C3501B">
      <w:pPr>
        <w:spacing w:after="0" w:line="240" w:lineRule="auto"/>
        <w:jc w:val="center"/>
        <w:rPr>
          <w:rFonts w:ascii="Times New Roman" w:hAnsi="Times New Roman" w:cs="Times New Roman"/>
          <w:b/>
          <w:szCs w:val="22"/>
        </w:rPr>
      </w:pPr>
      <w:r w:rsidRPr="00D46BC1">
        <w:rPr>
          <w:rFonts w:ascii="Times New Roman" w:hAnsi="Times New Roman" w:cs="Times New Roman"/>
          <w:b/>
          <w:szCs w:val="22"/>
        </w:rPr>
        <w:t xml:space="preserve">ATTENDANCE LIST AT THE EXTRAORDINARY GENERAL MEETING OF SHAREHOLDERS </w:t>
      </w:r>
      <w:r w:rsidR="00981337" w:rsidRPr="00D46BC1">
        <w:rPr>
          <w:rFonts w:ascii="Times New Roman" w:hAnsi="Times New Roman" w:cs="Times New Roman"/>
          <w:b/>
          <w:szCs w:val="22"/>
        </w:rPr>
        <w:t xml:space="preserve">OF </w:t>
      </w:r>
      <w:r w:rsidRPr="00D46BC1">
        <w:rPr>
          <w:rFonts w:ascii="Times New Roman" w:hAnsi="Times New Roman" w:cs="Times New Roman"/>
          <w:b/>
          <w:szCs w:val="22"/>
        </w:rPr>
        <w:t xml:space="preserve">AROBS TRANSILVANIA SOFTWARE S.A. NO. ........... DATED </w:t>
      </w:r>
    </w:p>
    <w:p w14:paraId="0D72E985" w14:textId="7AE63C7A" w:rsidR="00C3501B" w:rsidRPr="00D46BC1" w:rsidRDefault="00C3501B" w:rsidP="00C3501B">
      <w:pPr>
        <w:spacing w:after="0" w:line="240" w:lineRule="auto"/>
        <w:jc w:val="center"/>
        <w:rPr>
          <w:rFonts w:ascii="Times New Roman" w:hAnsi="Times New Roman" w:cs="Times New Roman"/>
          <w:b/>
          <w:szCs w:val="22"/>
        </w:rPr>
      </w:pPr>
      <w:r w:rsidRPr="00D46BC1">
        <w:rPr>
          <w:rFonts w:ascii="Times New Roman" w:hAnsi="Times New Roman" w:cs="Times New Roman"/>
          <w:b/>
          <w:szCs w:val="22"/>
        </w:rPr>
        <w:t>[</w:t>
      </w:r>
      <w:r w:rsidR="00126860">
        <w:rPr>
          <w:rFonts w:ascii="Times New Roman" w:hAnsi="Times New Roman" w:cs="Times New Roman"/>
          <w:b/>
          <w:szCs w:val="22"/>
        </w:rPr>
        <w:t>04.03.2024/05.03.2024</w:t>
      </w:r>
      <w:r w:rsidRPr="00D46BC1">
        <w:rPr>
          <w:rFonts w:ascii="Times New Roman" w:hAnsi="Times New Roman" w:cs="Times New Roman"/>
          <w:b/>
          <w:szCs w:val="22"/>
        </w:rPr>
        <w:t>]</w:t>
      </w:r>
    </w:p>
    <w:p w14:paraId="6D4ED973" w14:textId="03433AFC" w:rsidR="00C3501B" w:rsidRPr="00D46BC1" w:rsidRDefault="00C3501B" w:rsidP="00C3501B">
      <w:pPr>
        <w:spacing w:after="0" w:line="240" w:lineRule="auto"/>
        <w:jc w:val="center"/>
        <w:rPr>
          <w:rFonts w:ascii="Times New Roman" w:hAnsi="Times New Roman" w:cs="Times New Roman"/>
          <w:b/>
          <w:szCs w:val="22"/>
        </w:rPr>
      </w:pPr>
    </w:p>
    <w:p w14:paraId="550D6A6F" w14:textId="77777777" w:rsidR="00676388" w:rsidRPr="00D46BC1" w:rsidRDefault="00676388" w:rsidP="00C3501B">
      <w:pPr>
        <w:spacing w:after="0" w:line="240" w:lineRule="auto"/>
        <w:jc w:val="center"/>
        <w:rPr>
          <w:rFonts w:ascii="Times New Roman" w:hAnsi="Times New Roman" w:cs="Times New Roman"/>
          <w:bCs/>
          <w:i/>
          <w:iCs/>
          <w:szCs w:val="22"/>
          <w:lang w:val="en-GB"/>
        </w:rPr>
      </w:pPr>
    </w:p>
    <w:p w14:paraId="453A8D72" w14:textId="32A73E4A" w:rsidR="00C3501B" w:rsidRPr="00D46BC1" w:rsidRDefault="00C3501B" w:rsidP="00C3501B">
      <w:pPr>
        <w:spacing w:after="0" w:line="240" w:lineRule="auto"/>
        <w:jc w:val="center"/>
        <w:rPr>
          <w:rFonts w:ascii="Times New Roman" w:hAnsi="Times New Roman" w:cs="Times New Roman"/>
          <w:bCs/>
          <w:i/>
          <w:iCs/>
          <w:szCs w:val="22"/>
          <w:lang w:val="ro-RO"/>
        </w:rPr>
      </w:pPr>
      <w:r w:rsidRPr="00D46BC1">
        <w:rPr>
          <w:rFonts w:ascii="Times New Roman" w:hAnsi="Times New Roman" w:cs="Times New Roman"/>
          <w:bCs/>
          <w:i/>
          <w:iCs/>
          <w:szCs w:val="22"/>
          <w:lang w:val="en-GB"/>
        </w:rPr>
        <w:t>[Attached as a separate document]</w:t>
      </w:r>
    </w:p>
    <w:sectPr w:rsidR="00C3501B" w:rsidRPr="00D46B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0D2C1" w14:textId="77777777" w:rsidR="007B4965" w:rsidRDefault="007B4965">
      <w:pPr>
        <w:spacing w:after="0" w:line="240" w:lineRule="auto"/>
      </w:pPr>
      <w:r>
        <w:separator/>
      </w:r>
    </w:p>
  </w:endnote>
  <w:endnote w:type="continuationSeparator" w:id="0">
    <w:p w14:paraId="2C66ABD1" w14:textId="77777777" w:rsidR="007B4965" w:rsidRDefault="007B4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D46EC" w14:textId="77777777" w:rsidR="007B4965" w:rsidRDefault="007B4965">
      <w:pPr>
        <w:spacing w:after="0" w:line="240" w:lineRule="auto"/>
      </w:pPr>
      <w:r>
        <w:separator/>
      </w:r>
    </w:p>
  </w:footnote>
  <w:footnote w:type="continuationSeparator" w:id="0">
    <w:p w14:paraId="3ADEF392" w14:textId="77777777" w:rsidR="007B4965" w:rsidRDefault="007B4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2"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3"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5"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7BB52C59"/>
    <w:multiLevelType w:val="hybridMultilevel"/>
    <w:tmpl w:val="074A06FC"/>
    <w:lvl w:ilvl="0" w:tplc="4A4A8E8C">
      <w:start w:val="1"/>
      <w:numFmt w:val="decimal"/>
      <w:lvlText w:val="%1."/>
      <w:lvlJc w:val="left"/>
      <w:pPr>
        <w:ind w:left="720" w:hanging="360"/>
      </w:pPr>
      <w:rPr>
        <w:rFonts w:hint="default"/>
        <w:b/>
        <w:bCs/>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963370">
    <w:abstractNumId w:val="4"/>
  </w:num>
  <w:num w:numId="2" w16cid:durableId="1823227986">
    <w:abstractNumId w:val="2"/>
  </w:num>
  <w:num w:numId="3" w16cid:durableId="963463383">
    <w:abstractNumId w:val="0"/>
  </w:num>
  <w:num w:numId="4" w16cid:durableId="1072511441">
    <w:abstractNumId w:val="7"/>
  </w:num>
  <w:num w:numId="5" w16cid:durableId="1238974000">
    <w:abstractNumId w:val="3"/>
  </w:num>
  <w:num w:numId="6" w16cid:durableId="1940605437">
    <w:abstractNumId w:val="1"/>
  </w:num>
  <w:num w:numId="7" w16cid:durableId="908805512">
    <w:abstractNumId w:val="6"/>
  </w:num>
  <w:num w:numId="8" w16cid:durableId="142476295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041C"/>
    <w:rsid w:val="000014DA"/>
    <w:rsid w:val="000021B1"/>
    <w:rsid w:val="00002711"/>
    <w:rsid w:val="00002E7F"/>
    <w:rsid w:val="00003A9F"/>
    <w:rsid w:val="000044B3"/>
    <w:rsid w:val="00005BEA"/>
    <w:rsid w:val="0000684F"/>
    <w:rsid w:val="00010439"/>
    <w:rsid w:val="0002437F"/>
    <w:rsid w:val="000248A9"/>
    <w:rsid w:val="000359F7"/>
    <w:rsid w:val="00042413"/>
    <w:rsid w:val="00042913"/>
    <w:rsid w:val="00042F8C"/>
    <w:rsid w:val="00055F5E"/>
    <w:rsid w:val="0006641E"/>
    <w:rsid w:val="000710E8"/>
    <w:rsid w:val="000748D8"/>
    <w:rsid w:val="00074A81"/>
    <w:rsid w:val="00077910"/>
    <w:rsid w:val="00077C87"/>
    <w:rsid w:val="0008181C"/>
    <w:rsid w:val="00083197"/>
    <w:rsid w:val="000901BF"/>
    <w:rsid w:val="0009290C"/>
    <w:rsid w:val="000A1BBB"/>
    <w:rsid w:val="000A36E0"/>
    <w:rsid w:val="000A45E6"/>
    <w:rsid w:val="000B5476"/>
    <w:rsid w:val="000C21F7"/>
    <w:rsid w:val="000D7210"/>
    <w:rsid w:val="000E21C1"/>
    <w:rsid w:val="000E366F"/>
    <w:rsid w:val="000E6AD4"/>
    <w:rsid w:val="000E6B84"/>
    <w:rsid w:val="000F05DC"/>
    <w:rsid w:val="000F77CD"/>
    <w:rsid w:val="001022F5"/>
    <w:rsid w:val="00104808"/>
    <w:rsid w:val="00116A00"/>
    <w:rsid w:val="0011780F"/>
    <w:rsid w:val="00122DCB"/>
    <w:rsid w:val="001235B6"/>
    <w:rsid w:val="001252D4"/>
    <w:rsid w:val="001267E5"/>
    <w:rsid w:val="00126860"/>
    <w:rsid w:val="00136ED2"/>
    <w:rsid w:val="00151B88"/>
    <w:rsid w:val="00154CA8"/>
    <w:rsid w:val="00156790"/>
    <w:rsid w:val="00161B5F"/>
    <w:rsid w:val="001654CF"/>
    <w:rsid w:val="00165BD4"/>
    <w:rsid w:val="00166225"/>
    <w:rsid w:val="00167A42"/>
    <w:rsid w:val="0017183A"/>
    <w:rsid w:val="001718A4"/>
    <w:rsid w:val="00172260"/>
    <w:rsid w:val="0017572D"/>
    <w:rsid w:val="001763BC"/>
    <w:rsid w:val="00177AA2"/>
    <w:rsid w:val="00180599"/>
    <w:rsid w:val="00181170"/>
    <w:rsid w:val="001838CC"/>
    <w:rsid w:val="001931A6"/>
    <w:rsid w:val="00195FD1"/>
    <w:rsid w:val="00196E7D"/>
    <w:rsid w:val="001A341F"/>
    <w:rsid w:val="001A3653"/>
    <w:rsid w:val="001A52C7"/>
    <w:rsid w:val="001B402A"/>
    <w:rsid w:val="001C0651"/>
    <w:rsid w:val="001C2AAF"/>
    <w:rsid w:val="001C3975"/>
    <w:rsid w:val="001D4FB7"/>
    <w:rsid w:val="001D602E"/>
    <w:rsid w:val="001E059B"/>
    <w:rsid w:val="001E2D52"/>
    <w:rsid w:val="001E7561"/>
    <w:rsid w:val="001F6575"/>
    <w:rsid w:val="00200624"/>
    <w:rsid w:val="00206C84"/>
    <w:rsid w:val="00210235"/>
    <w:rsid w:val="00217073"/>
    <w:rsid w:val="00220820"/>
    <w:rsid w:val="00222B2E"/>
    <w:rsid w:val="00224E43"/>
    <w:rsid w:val="00257AF5"/>
    <w:rsid w:val="00257D1C"/>
    <w:rsid w:val="002615CE"/>
    <w:rsid w:val="0026161B"/>
    <w:rsid w:val="00272111"/>
    <w:rsid w:val="002769B4"/>
    <w:rsid w:val="00277FEA"/>
    <w:rsid w:val="00291B53"/>
    <w:rsid w:val="00292E46"/>
    <w:rsid w:val="00295144"/>
    <w:rsid w:val="00295769"/>
    <w:rsid w:val="00296FA3"/>
    <w:rsid w:val="002971CE"/>
    <w:rsid w:val="00297812"/>
    <w:rsid w:val="002B2823"/>
    <w:rsid w:val="002C1689"/>
    <w:rsid w:val="002C3A3F"/>
    <w:rsid w:val="002D39FC"/>
    <w:rsid w:val="002F6104"/>
    <w:rsid w:val="002F7322"/>
    <w:rsid w:val="00303CA4"/>
    <w:rsid w:val="003040FD"/>
    <w:rsid w:val="0031716F"/>
    <w:rsid w:val="00323DB4"/>
    <w:rsid w:val="00325266"/>
    <w:rsid w:val="00330D69"/>
    <w:rsid w:val="00332A1A"/>
    <w:rsid w:val="00333174"/>
    <w:rsid w:val="003432E2"/>
    <w:rsid w:val="00346A83"/>
    <w:rsid w:val="00355216"/>
    <w:rsid w:val="003626F3"/>
    <w:rsid w:val="00362BBB"/>
    <w:rsid w:val="003639E2"/>
    <w:rsid w:val="00366BA1"/>
    <w:rsid w:val="00374429"/>
    <w:rsid w:val="00380CCD"/>
    <w:rsid w:val="00382A19"/>
    <w:rsid w:val="00384EC8"/>
    <w:rsid w:val="00387CE5"/>
    <w:rsid w:val="00390BA4"/>
    <w:rsid w:val="00397166"/>
    <w:rsid w:val="003A49DC"/>
    <w:rsid w:val="003A6CBB"/>
    <w:rsid w:val="003A706B"/>
    <w:rsid w:val="003B16DB"/>
    <w:rsid w:val="003B4070"/>
    <w:rsid w:val="003B4C1B"/>
    <w:rsid w:val="003C14D2"/>
    <w:rsid w:val="003C39B5"/>
    <w:rsid w:val="003C5AC0"/>
    <w:rsid w:val="003C7DC6"/>
    <w:rsid w:val="003D1835"/>
    <w:rsid w:val="003D247E"/>
    <w:rsid w:val="003D68F3"/>
    <w:rsid w:val="003D7BAC"/>
    <w:rsid w:val="003E01AE"/>
    <w:rsid w:val="003E620B"/>
    <w:rsid w:val="003F2FAE"/>
    <w:rsid w:val="00401FA2"/>
    <w:rsid w:val="004030CC"/>
    <w:rsid w:val="004139FD"/>
    <w:rsid w:val="004140AF"/>
    <w:rsid w:val="00425CCD"/>
    <w:rsid w:val="00426A3D"/>
    <w:rsid w:val="0043020C"/>
    <w:rsid w:val="00431157"/>
    <w:rsid w:val="00431258"/>
    <w:rsid w:val="004405D0"/>
    <w:rsid w:val="004421F4"/>
    <w:rsid w:val="00444486"/>
    <w:rsid w:val="004461C7"/>
    <w:rsid w:val="00446B28"/>
    <w:rsid w:val="00446B56"/>
    <w:rsid w:val="00447173"/>
    <w:rsid w:val="00447B94"/>
    <w:rsid w:val="0045085B"/>
    <w:rsid w:val="00451143"/>
    <w:rsid w:val="00452557"/>
    <w:rsid w:val="004556DB"/>
    <w:rsid w:val="00456827"/>
    <w:rsid w:val="00456FEB"/>
    <w:rsid w:val="0046265E"/>
    <w:rsid w:val="00463860"/>
    <w:rsid w:val="00467221"/>
    <w:rsid w:val="00483053"/>
    <w:rsid w:val="0048341E"/>
    <w:rsid w:val="004840C1"/>
    <w:rsid w:val="004843F3"/>
    <w:rsid w:val="00486327"/>
    <w:rsid w:val="00494FF1"/>
    <w:rsid w:val="00495D98"/>
    <w:rsid w:val="00497FFD"/>
    <w:rsid w:val="004A79D2"/>
    <w:rsid w:val="004C115C"/>
    <w:rsid w:val="004D0FF7"/>
    <w:rsid w:val="004D42B7"/>
    <w:rsid w:val="004D5A71"/>
    <w:rsid w:val="004D73C6"/>
    <w:rsid w:val="004D7F4D"/>
    <w:rsid w:val="004E3C50"/>
    <w:rsid w:val="004E4C04"/>
    <w:rsid w:val="004E657F"/>
    <w:rsid w:val="004E7959"/>
    <w:rsid w:val="004F0911"/>
    <w:rsid w:val="004F1615"/>
    <w:rsid w:val="004F2A4E"/>
    <w:rsid w:val="004F6F60"/>
    <w:rsid w:val="0050008C"/>
    <w:rsid w:val="005025DA"/>
    <w:rsid w:val="005046B6"/>
    <w:rsid w:val="005102C3"/>
    <w:rsid w:val="005117F0"/>
    <w:rsid w:val="00514F30"/>
    <w:rsid w:val="0051521A"/>
    <w:rsid w:val="00520162"/>
    <w:rsid w:val="0052021C"/>
    <w:rsid w:val="00527623"/>
    <w:rsid w:val="00530111"/>
    <w:rsid w:val="00532C9D"/>
    <w:rsid w:val="00546AB1"/>
    <w:rsid w:val="005522CF"/>
    <w:rsid w:val="005562DF"/>
    <w:rsid w:val="005579EB"/>
    <w:rsid w:val="00560116"/>
    <w:rsid w:val="00562478"/>
    <w:rsid w:val="005639FC"/>
    <w:rsid w:val="00565C48"/>
    <w:rsid w:val="00567912"/>
    <w:rsid w:val="005742CF"/>
    <w:rsid w:val="00574FAE"/>
    <w:rsid w:val="005756C5"/>
    <w:rsid w:val="005767A7"/>
    <w:rsid w:val="00582DC0"/>
    <w:rsid w:val="0058353D"/>
    <w:rsid w:val="00586645"/>
    <w:rsid w:val="005917DE"/>
    <w:rsid w:val="00592048"/>
    <w:rsid w:val="005932E0"/>
    <w:rsid w:val="00594FC0"/>
    <w:rsid w:val="0059621D"/>
    <w:rsid w:val="005A12BD"/>
    <w:rsid w:val="005A6E02"/>
    <w:rsid w:val="005B2011"/>
    <w:rsid w:val="005B3C50"/>
    <w:rsid w:val="005B515A"/>
    <w:rsid w:val="005C6248"/>
    <w:rsid w:val="005D4FD3"/>
    <w:rsid w:val="005E72A5"/>
    <w:rsid w:val="005E7710"/>
    <w:rsid w:val="005E7BFF"/>
    <w:rsid w:val="005F5DEF"/>
    <w:rsid w:val="006110AF"/>
    <w:rsid w:val="006137B7"/>
    <w:rsid w:val="00615294"/>
    <w:rsid w:val="0061643B"/>
    <w:rsid w:val="00620573"/>
    <w:rsid w:val="006218ED"/>
    <w:rsid w:val="00631AA1"/>
    <w:rsid w:val="006321C4"/>
    <w:rsid w:val="00643ADA"/>
    <w:rsid w:val="006513C3"/>
    <w:rsid w:val="006527C4"/>
    <w:rsid w:val="00674436"/>
    <w:rsid w:val="00675CBF"/>
    <w:rsid w:val="00676388"/>
    <w:rsid w:val="0067708D"/>
    <w:rsid w:val="0068031D"/>
    <w:rsid w:val="006822C5"/>
    <w:rsid w:val="00687ACF"/>
    <w:rsid w:val="00690BC9"/>
    <w:rsid w:val="00692650"/>
    <w:rsid w:val="00693929"/>
    <w:rsid w:val="0069787E"/>
    <w:rsid w:val="006A6517"/>
    <w:rsid w:val="006A7CB4"/>
    <w:rsid w:val="006B0102"/>
    <w:rsid w:val="006B0225"/>
    <w:rsid w:val="006B678E"/>
    <w:rsid w:val="006C3A90"/>
    <w:rsid w:val="006D6763"/>
    <w:rsid w:val="006E66A3"/>
    <w:rsid w:val="006E73FC"/>
    <w:rsid w:val="006F14DC"/>
    <w:rsid w:val="006F3FB9"/>
    <w:rsid w:val="006F5619"/>
    <w:rsid w:val="006F6749"/>
    <w:rsid w:val="00712478"/>
    <w:rsid w:val="0072122A"/>
    <w:rsid w:val="0072386C"/>
    <w:rsid w:val="00725D33"/>
    <w:rsid w:val="00730A5E"/>
    <w:rsid w:val="00733ACB"/>
    <w:rsid w:val="00736AAF"/>
    <w:rsid w:val="007378D4"/>
    <w:rsid w:val="00740621"/>
    <w:rsid w:val="00741219"/>
    <w:rsid w:val="007422FA"/>
    <w:rsid w:val="00742B40"/>
    <w:rsid w:val="00744EFB"/>
    <w:rsid w:val="007465A6"/>
    <w:rsid w:val="00750C51"/>
    <w:rsid w:val="0075543C"/>
    <w:rsid w:val="007625EA"/>
    <w:rsid w:val="007648B9"/>
    <w:rsid w:val="007658CC"/>
    <w:rsid w:val="00765D30"/>
    <w:rsid w:val="00767B6A"/>
    <w:rsid w:val="00771E1E"/>
    <w:rsid w:val="00775285"/>
    <w:rsid w:val="00783C4B"/>
    <w:rsid w:val="00786761"/>
    <w:rsid w:val="0078784E"/>
    <w:rsid w:val="007A3B50"/>
    <w:rsid w:val="007A6DF0"/>
    <w:rsid w:val="007A7826"/>
    <w:rsid w:val="007B4965"/>
    <w:rsid w:val="007B6F1A"/>
    <w:rsid w:val="007C53F9"/>
    <w:rsid w:val="007D0791"/>
    <w:rsid w:val="007D1862"/>
    <w:rsid w:val="007D28D6"/>
    <w:rsid w:val="007E141B"/>
    <w:rsid w:val="007F2307"/>
    <w:rsid w:val="007F6324"/>
    <w:rsid w:val="007F6FF6"/>
    <w:rsid w:val="007F79C1"/>
    <w:rsid w:val="00804744"/>
    <w:rsid w:val="008106E3"/>
    <w:rsid w:val="00816462"/>
    <w:rsid w:val="00817547"/>
    <w:rsid w:val="00833389"/>
    <w:rsid w:val="00835DC6"/>
    <w:rsid w:val="00836B62"/>
    <w:rsid w:val="008435D6"/>
    <w:rsid w:val="00845477"/>
    <w:rsid w:val="0084752F"/>
    <w:rsid w:val="0085074A"/>
    <w:rsid w:val="008560F3"/>
    <w:rsid w:val="00862BC6"/>
    <w:rsid w:val="00864344"/>
    <w:rsid w:val="008675CE"/>
    <w:rsid w:val="00874ADA"/>
    <w:rsid w:val="00876E71"/>
    <w:rsid w:val="00884024"/>
    <w:rsid w:val="008904E2"/>
    <w:rsid w:val="008A7737"/>
    <w:rsid w:val="008B0F23"/>
    <w:rsid w:val="008B64E3"/>
    <w:rsid w:val="008C403F"/>
    <w:rsid w:val="008C47B7"/>
    <w:rsid w:val="008C4CBC"/>
    <w:rsid w:val="008C5FD4"/>
    <w:rsid w:val="008D7BF6"/>
    <w:rsid w:val="008E08F2"/>
    <w:rsid w:val="008E49E5"/>
    <w:rsid w:val="008F0BE9"/>
    <w:rsid w:val="008F3F79"/>
    <w:rsid w:val="008F6F45"/>
    <w:rsid w:val="00907123"/>
    <w:rsid w:val="009103B5"/>
    <w:rsid w:val="00910821"/>
    <w:rsid w:val="00912048"/>
    <w:rsid w:val="009127D1"/>
    <w:rsid w:val="009144F6"/>
    <w:rsid w:val="0092106F"/>
    <w:rsid w:val="00921139"/>
    <w:rsid w:val="00922D46"/>
    <w:rsid w:val="0092303E"/>
    <w:rsid w:val="00923117"/>
    <w:rsid w:val="00923281"/>
    <w:rsid w:val="00923EB8"/>
    <w:rsid w:val="009272FD"/>
    <w:rsid w:val="00933BB3"/>
    <w:rsid w:val="0093636E"/>
    <w:rsid w:val="0094263C"/>
    <w:rsid w:val="00942CE0"/>
    <w:rsid w:val="009461B8"/>
    <w:rsid w:val="009543BA"/>
    <w:rsid w:val="00960B2D"/>
    <w:rsid w:val="009621C4"/>
    <w:rsid w:val="00967023"/>
    <w:rsid w:val="00971743"/>
    <w:rsid w:val="00972A51"/>
    <w:rsid w:val="00974241"/>
    <w:rsid w:val="00981337"/>
    <w:rsid w:val="009818F7"/>
    <w:rsid w:val="00981F9F"/>
    <w:rsid w:val="00984E9D"/>
    <w:rsid w:val="00985040"/>
    <w:rsid w:val="00997BFB"/>
    <w:rsid w:val="009A0E8C"/>
    <w:rsid w:val="009A1427"/>
    <w:rsid w:val="009A2CFC"/>
    <w:rsid w:val="009B37B3"/>
    <w:rsid w:val="009B4503"/>
    <w:rsid w:val="009C1626"/>
    <w:rsid w:val="009C57EC"/>
    <w:rsid w:val="009D01CE"/>
    <w:rsid w:val="009D5CA0"/>
    <w:rsid w:val="009E7AA9"/>
    <w:rsid w:val="009F2CAD"/>
    <w:rsid w:val="009F3F6A"/>
    <w:rsid w:val="009F6F0A"/>
    <w:rsid w:val="00A01995"/>
    <w:rsid w:val="00A10122"/>
    <w:rsid w:val="00A139AA"/>
    <w:rsid w:val="00A151A6"/>
    <w:rsid w:val="00A15672"/>
    <w:rsid w:val="00A22052"/>
    <w:rsid w:val="00A22AB4"/>
    <w:rsid w:val="00A2579E"/>
    <w:rsid w:val="00A261C8"/>
    <w:rsid w:val="00A27238"/>
    <w:rsid w:val="00A27493"/>
    <w:rsid w:val="00A34B27"/>
    <w:rsid w:val="00A37AD2"/>
    <w:rsid w:val="00A37D72"/>
    <w:rsid w:val="00A435C1"/>
    <w:rsid w:val="00A4467C"/>
    <w:rsid w:val="00A46481"/>
    <w:rsid w:val="00A65271"/>
    <w:rsid w:val="00A65FCF"/>
    <w:rsid w:val="00A677B9"/>
    <w:rsid w:val="00A729BC"/>
    <w:rsid w:val="00A77DFC"/>
    <w:rsid w:val="00AA752C"/>
    <w:rsid w:val="00AA77FF"/>
    <w:rsid w:val="00AA7ECD"/>
    <w:rsid w:val="00AB35DB"/>
    <w:rsid w:val="00AB3D06"/>
    <w:rsid w:val="00AB740C"/>
    <w:rsid w:val="00AB7E32"/>
    <w:rsid w:val="00AC4F35"/>
    <w:rsid w:val="00AD123C"/>
    <w:rsid w:val="00AD6E26"/>
    <w:rsid w:val="00AE5E96"/>
    <w:rsid w:val="00AF2469"/>
    <w:rsid w:val="00AF7531"/>
    <w:rsid w:val="00B00C65"/>
    <w:rsid w:val="00B0223D"/>
    <w:rsid w:val="00B02652"/>
    <w:rsid w:val="00B02C65"/>
    <w:rsid w:val="00B04F1E"/>
    <w:rsid w:val="00B05874"/>
    <w:rsid w:val="00B1051D"/>
    <w:rsid w:val="00B1538D"/>
    <w:rsid w:val="00B17FD2"/>
    <w:rsid w:val="00B21FD8"/>
    <w:rsid w:val="00B24B3B"/>
    <w:rsid w:val="00B261C4"/>
    <w:rsid w:val="00B26FB1"/>
    <w:rsid w:val="00B4158D"/>
    <w:rsid w:val="00B46229"/>
    <w:rsid w:val="00B47045"/>
    <w:rsid w:val="00B47BFA"/>
    <w:rsid w:val="00B522A4"/>
    <w:rsid w:val="00B53E3F"/>
    <w:rsid w:val="00B53FF5"/>
    <w:rsid w:val="00B55BB1"/>
    <w:rsid w:val="00B62F37"/>
    <w:rsid w:val="00B63A27"/>
    <w:rsid w:val="00B72C58"/>
    <w:rsid w:val="00B7350F"/>
    <w:rsid w:val="00B8000A"/>
    <w:rsid w:val="00B82285"/>
    <w:rsid w:val="00B82ABB"/>
    <w:rsid w:val="00B95895"/>
    <w:rsid w:val="00B96A14"/>
    <w:rsid w:val="00BB191F"/>
    <w:rsid w:val="00BC112C"/>
    <w:rsid w:val="00BC1AEA"/>
    <w:rsid w:val="00BC3302"/>
    <w:rsid w:val="00BC6AB8"/>
    <w:rsid w:val="00BE19AF"/>
    <w:rsid w:val="00BF37ED"/>
    <w:rsid w:val="00BF5800"/>
    <w:rsid w:val="00C02A6A"/>
    <w:rsid w:val="00C04754"/>
    <w:rsid w:val="00C1168E"/>
    <w:rsid w:val="00C15A89"/>
    <w:rsid w:val="00C17B67"/>
    <w:rsid w:val="00C22F80"/>
    <w:rsid w:val="00C23599"/>
    <w:rsid w:val="00C3501B"/>
    <w:rsid w:val="00C35205"/>
    <w:rsid w:val="00C37202"/>
    <w:rsid w:val="00C44AC9"/>
    <w:rsid w:val="00C57C76"/>
    <w:rsid w:val="00C60348"/>
    <w:rsid w:val="00C724E4"/>
    <w:rsid w:val="00C819C7"/>
    <w:rsid w:val="00C86A13"/>
    <w:rsid w:val="00C872F2"/>
    <w:rsid w:val="00C90A5B"/>
    <w:rsid w:val="00C92BBE"/>
    <w:rsid w:val="00C947B8"/>
    <w:rsid w:val="00C959EA"/>
    <w:rsid w:val="00CA1EB2"/>
    <w:rsid w:val="00CA2754"/>
    <w:rsid w:val="00CB4A86"/>
    <w:rsid w:val="00CB6B6A"/>
    <w:rsid w:val="00CC0C95"/>
    <w:rsid w:val="00CC24D5"/>
    <w:rsid w:val="00CD1B5A"/>
    <w:rsid w:val="00CF239A"/>
    <w:rsid w:val="00CF33C8"/>
    <w:rsid w:val="00CF3D01"/>
    <w:rsid w:val="00CF442F"/>
    <w:rsid w:val="00CF5941"/>
    <w:rsid w:val="00CF750F"/>
    <w:rsid w:val="00CF7596"/>
    <w:rsid w:val="00D00E1C"/>
    <w:rsid w:val="00D1392E"/>
    <w:rsid w:val="00D15577"/>
    <w:rsid w:val="00D20BD6"/>
    <w:rsid w:val="00D214A4"/>
    <w:rsid w:val="00D234C2"/>
    <w:rsid w:val="00D26296"/>
    <w:rsid w:val="00D268C3"/>
    <w:rsid w:val="00D336A5"/>
    <w:rsid w:val="00D33CF9"/>
    <w:rsid w:val="00D35B06"/>
    <w:rsid w:val="00D45A70"/>
    <w:rsid w:val="00D46BC1"/>
    <w:rsid w:val="00D508CF"/>
    <w:rsid w:val="00D604B5"/>
    <w:rsid w:val="00D650EF"/>
    <w:rsid w:val="00D70599"/>
    <w:rsid w:val="00D74DBB"/>
    <w:rsid w:val="00D74E04"/>
    <w:rsid w:val="00D76CCC"/>
    <w:rsid w:val="00D8168A"/>
    <w:rsid w:val="00D85BC9"/>
    <w:rsid w:val="00D913BC"/>
    <w:rsid w:val="00D92E33"/>
    <w:rsid w:val="00D95687"/>
    <w:rsid w:val="00D97B30"/>
    <w:rsid w:val="00DA0E0A"/>
    <w:rsid w:val="00DA30D4"/>
    <w:rsid w:val="00DA7223"/>
    <w:rsid w:val="00DB14C9"/>
    <w:rsid w:val="00DB6115"/>
    <w:rsid w:val="00DC72F1"/>
    <w:rsid w:val="00DC7BE1"/>
    <w:rsid w:val="00DD0BE2"/>
    <w:rsid w:val="00DD4DF8"/>
    <w:rsid w:val="00DD5001"/>
    <w:rsid w:val="00DE175F"/>
    <w:rsid w:val="00DE676B"/>
    <w:rsid w:val="00DE7A69"/>
    <w:rsid w:val="00DF3C96"/>
    <w:rsid w:val="00DF52A5"/>
    <w:rsid w:val="00DF6D2E"/>
    <w:rsid w:val="00E03037"/>
    <w:rsid w:val="00E1611F"/>
    <w:rsid w:val="00E347F7"/>
    <w:rsid w:val="00E35EF2"/>
    <w:rsid w:val="00E36497"/>
    <w:rsid w:val="00E36D97"/>
    <w:rsid w:val="00E4192F"/>
    <w:rsid w:val="00E42BE3"/>
    <w:rsid w:val="00E45EA0"/>
    <w:rsid w:val="00E52BF0"/>
    <w:rsid w:val="00E52DAC"/>
    <w:rsid w:val="00E54C3E"/>
    <w:rsid w:val="00E552BC"/>
    <w:rsid w:val="00E559A4"/>
    <w:rsid w:val="00E56247"/>
    <w:rsid w:val="00E6493C"/>
    <w:rsid w:val="00E7416F"/>
    <w:rsid w:val="00E743E2"/>
    <w:rsid w:val="00E81E6C"/>
    <w:rsid w:val="00E955B9"/>
    <w:rsid w:val="00E975EA"/>
    <w:rsid w:val="00EA006E"/>
    <w:rsid w:val="00EA5C3A"/>
    <w:rsid w:val="00EC3B33"/>
    <w:rsid w:val="00EC3EA7"/>
    <w:rsid w:val="00EC69F7"/>
    <w:rsid w:val="00ED353F"/>
    <w:rsid w:val="00ED3D03"/>
    <w:rsid w:val="00ED5F9D"/>
    <w:rsid w:val="00EF30F7"/>
    <w:rsid w:val="00F02A7C"/>
    <w:rsid w:val="00F07E33"/>
    <w:rsid w:val="00F12C3E"/>
    <w:rsid w:val="00F1495D"/>
    <w:rsid w:val="00F16CBB"/>
    <w:rsid w:val="00F2497A"/>
    <w:rsid w:val="00F323D2"/>
    <w:rsid w:val="00F347AD"/>
    <w:rsid w:val="00F36D25"/>
    <w:rsid w:val="00F44587"/>
    <w:rsid w:val="00F47FA8"/>
    <w:rsid w:val="00F50E5D"/>
    <w:rsid w:val="00F56A2A"/>
    <w:rsid w:val="00F60743"/>
    <w:rsid w:val="00F63EFE"/>
    <w:rsid w:val="00F7512E"/>
    <w:rsid w:val="00F75416"/>
    <w:rsid w:val="00F76E0A"/>
    <w:rsid w:val="00F82F07"/>
    <w:rsid w:val="00F868D8"/>
    <w:rsid w:val="00F95D9A"/>
    <w:rsid w:val="00FB6FF7"/>
    <w:rsid w:val="00FD633E"/>
    <w:rsid w:val="00FE66B9"/>
    <w:rsid w:val="00FF2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
      </w:numPr>
      <w:spacing w:before="240" w:after="0" w:line="260" w:lineRule="atLeast"/>
      <w:jc w:val="both"/>
    </w:pPr>
    <w:rPr>
      <w:rFonts w:ascii="Times New Roman" w:eastAsia="SimSun" w:hAnsi="Times New Roman" w:cs="Times New Roman"/>
      <w:szCs w:val="22"/>
      <w:lang w:val="en-GB" w:eastAsia="en-US"/>
    </w:rPr>
  </w:style>
  <w:style w:type="paragraph" w:styleId="HTMLPreformatted">
    <w:name w:val="HTML Preformatted"/>
    <w:basedOn w:val="Normal"/>
    <w:link w:val="HTMLPreformattedChar"/>
    <w:uiPriority w:val="99"/>
    <w:semiHidden/>
    <w:unhideWhenUsed/>
    <w:rsid w:val="00FF2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semiHidden/>
    <w:rsid w:val="00FF289D"/>
    <w:rPr>
      <w:rFonts w:ascii="Courier New" w:eastAsia="Times New Roman" w:hAnsi="Courier New" w:cs="Courier New"/>
      <w:sz w:val="20"/>
      <w:lang w:eastAsia="en-US"/>
    </w:rPr>
  </w:style>
  <w:style w:type="character" w:customStyle="1" w:styleId="y2iqfc">
    <w:name w:val="y2iqfc"/>
    <w:basedOn w:val="DefaultParagraphFont"/>
    <w:rsid w:val="00FF2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389958049">
      <w:bodyDiv w:val="1"/>
      <w:marLeft w:val="0"/>
      <w:marRight w:val="0"/>
      <w:marTop w:val="0"/>
      <w:marBottom w:val="0"/>
      <w:divBdr>
        <w:top w:val="none" w:sz="0" w:space="0" w:color="auto"/>
        <w:left w:val="none" w:sz="0" w:space="0" w:color="auto"/>
        <w:bottom w:val="none" w:sz="0" w:space="0" w:color="auto"/>
        <w:right w:val="none" w:sz="0" w:space="0" w:color="auto"/>
      </w:divBdr>
    </w:div>
    <w:div w:id="426970079">
      <w:bodyDiv w:val="1"/>
      <w:marLeft w:val="0"/>
      <w:marRight w:val="0"/>
      <w:marTop w:val="0"/>
      <w:marBottom w:val="0"/>
      <w:divBdr>
        <w:top w:val="none" w:sz="0" w:space="0" w:color="auto"/>
        <w:left w:val="none" w:sz="0" w:space="0" w:color="auto"/>
        <w:bottom w:val="none" w:sz="0" w:space="0" w:color="auto"/>
        <w:right w:val="none" w:sz="0" w:space="0" w:color="auto"/>
      </w:divBdr>
    </w:div>
    <w:div w:id="462505290">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24</cp:revision>
  <cp:lastPrinted>2022-01-31T07:08:00Z</cp:lastPrinted>
  <dcterms:created xsi:type="dcterms:W3CDTF">2023-09-18T07:56:00Z</dcterms:created>
  <dcterms:modified xsi:type="dcterms:W3CDTF">2024-01-31T11:08:00Z</dcterms:modified>
</cp:coreProperties>
</file>