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624775" w:rsidRPr="00A939D1" w:rsidRDefault="00624775">
      <w:pPr>
        <w:spacing w:after="0" w:line="240" w:lineRule="auto"/>
        <w:rPr>
          <w:rFonts w:cstheme="minorHAnsi"/>
          <w:b/>
        </w:rPr>
      </w:pPr>
    </w:p>
    <w:p w14:paraId="3672D007" w14:textId="511D92C5" w:rsidR="00624775" w:rsidRPr="00A939D1" w:rsidRDefault="00874085">
      <w:pPr>
        <w:pStyle w:val="P68B1DB1-Normal1"/>
        <w:jc w:val="center"/>
      </w:pPr>
      <w:r>
        <w:t xml:space="preserve">Correspondence </w:t>
      </w:r>
      <w:r w:rsidR="005F51E4" w:rsidRPr="00A939D1">
        <w:t xml:space="preserve">Ballot </w:t>
      </w:r>
    </w:p>
    <w:p w14:paraId="6DA371CF" w14:textId="77777777" w:rsidR="00624775" w:rsidRPr="00A939D1" w:rsidRDefault="005F51E4">
      <w:pPr>
        <w:pStyle w:val="P68B1DB1-Normal1"/>
        <w:jc w:val="center"/>
      </w:pPr>
      <w:r w:rsidRPr="00A939D1">
        <w:t>for shareholders legal entities</w:t>
      </w:r>
    </w:p>
    <w:p w14:paraId="3252072A" w14:textId="20FCD48F" w:rsidR="00624775" w:rsidRPr="00A939D1" w:rsidRDefault="005F51E4">
      <w:pPr>
        <w:pStyle w:val="P68B1DB1-Normal2"/>
        <w:jc w:val="center"/>
      </w:pPr>
      <w:r w:rsidRPr="00A939D1">
        <w:t>for the Extraordinary General Meeting of Shareholders (EGMS) of AROBS TRANSILVANIA SOFTWARE S.A.</w:t>
      </w:r>
    </w:p>
    <w:p w14:paraId="0FE99E91" w14:textId="55A41FF7" w:rsidR="00624775" w:rsidRPr="00A939D1" w:rsidRDefault="005F51E4">
      <w:pPr>
        <w:pStyle w:val="P68B1DB1-Normal2"/>
        <w:jc w:val="center"/>
      </w:pPr>
      <w:r w:rsidRPr="00A939D1">
        <w:t xml:space="preserve">dated </w:t>
      </w:r>
      <w:r w:rsidR="00EB7199">
        <w:t>August 1</w:t>
      </w:r>
      <w:r w:rsidRPr="00A939D1">
        <w:t>, 2022/</w:t>
      </w:r>
      <w:r w:rsidR="00EB7199">
        <w:t>August</w:t>
      </w:r>
      <w:r w:rsidRPr="00A939D1">
        <w:t xml:space="preserve"> 2, 2022</w:t>
      </w:r>
    </w:p>
    <w:p w14:paraId="1074DF05" w14:textId="77777777" w:rsidR="00624775" w:rsidRPr="00A939D1" w:rsidRDefault="00624775">
      <w:pPr>
        <w:jc w:val="center"/>
        <w:rPr>
          <w:rFonts w:ascii="Calibri" w:eastAsia="Calibri" w:hAnsi="Calibri" w:cs="Calibri"/>
        </w:rPr>
      </w:pPr>
    </w:p>
    <w:p w14:paraId="6E9C7B16" w14:textId="77777777" w:rsidR="00624775" w:rsidRPr="00A939D1" w:rsidRDefault="005F51E4">
      <w:pPr>
        <w:pStyle w:val="P68B1DB1-Normal3"/>
        <w:spacing w:after="0" w:line="240" w:lineRule="auto"/>
        <w:jc w:val="both"/>
      </w:pPr>
      <w:r w:rsidRPr="00A939D1">
        <w:t>The undersigned</w:t>
      </w:r>
      <w:r w:rsidRPr="00A939D1">
        <w:rPr>
          <w:i/>
          <w:color w:val="808080"/>
          <w:sz w:val="20"/>
        </w:rPr>
        <w:t xml:space="preserve"> *</w:t>
      </w:r>
      <w:r w:rsidRPr="00A939D1">
        <w:t>, _______________________________________________________________________</w:t>
      </w:r>
    </w:p>
    <w:p w14:paraId="042AE4A5" w14:textId="77777777" w:rsidR="00624775" w:rsidRPr="00A939D1" w:rsidRDefault="005F51E4">
      <w:pPr>
        <w:pStyle w:val="P68B1DB1-Normal4"/>
        <w:spacing w:after="0" w:line="240" w:lineRule="auto"/>
        <w:jc w:val="both"/>
        <w:rPr>
          <w:color w:val="808080"/>
        </w:rPr>
      </w:pPr>
      <w:r w:rsidRPr="00A939D1">
        <w:rPr>
          <w:color w:val="808080"/>
        </w:rPr>
        <w:t>*</w:t>
      </w:r>
      <w:r w:rsidRPr="00A939D1">
        <w:rPr>
          <w:color w:val="000000" w:themeColor="text1"/>
        </w:rPr>
        <w:t xml:space="preserve"> Please fill in the name of the shareholder legal entity</w:t>
      </w:r>
    </w:p>
    <w:p w14:paraId="7C9245E9" w14:textId="77777777" w:rsidR="00624775" w:rsidRPr="00A939D1" w:rsidRDefault="005F51E4">
      <w:pPr>
        <w:pStyle w:val="P68B1DB1-Normal3"/>
        <w:spacing w:after="0" w:line="240" w:lineRule="auto"/>
      </w:pPr>
      <w:r w:rsidRPr="00A939D1">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A939D1">
        <w:rPr>
          <w:i/>
          <w:color w:val="000000" w:themeColor="text1"/>
        </w:rPr>
        <w:t>*</w:t>
      </w:r>
      <w:r w:rsidRPr="00A939D1">
        <w:t xml:space="preserve"> _________________________________________________________________________________</w:t>
      </w:r>
    </w:p>
    <w:p w14:paraId="1290EFC9" w14:textId="77777777" w:rsidR="00624775" w:rsidRPr="00A939D1" w:rsidRDefault="005F51E4">
      <w:pPr>
        <w:pStyle w:val="P68B1DB1-Normal5"/>
        <w:spacing w:after="0" w:line="240" w:lineRule="auto"/>
        <w:jc w:val="both"/>
      </w:pPr>
      <w:r w:rsidRPr="00A939D1">
        <w:t>* Please fill in the surname and first name of the legal representative of the shareholder legal person, as they appear in the documents proving the status of representative</w:t>
      </w:r>
    </w:p>
    <w:p w14:paraId="5D4BBA79" w14:textId="77777777" w:rsidR="00624775" w:rsidRPr="00A939D1" w:rsidRDefault="00624775">
      <w:pPr>
        <w:spacing w:after="0" w:line="240" w:lineRule="auto"/>
        <w:jc w:val="both"/>
        <w:rPr>
          <w:rFonts w:ascii="Calibri" w:eastAsia="DaxlinePro-Light" w:hAnsi="Calibri" w:cs="Calibri"/>
          <w:i/>
          <w:color w:val="000000" w:themeColor="text1"/>
        </w:rPr>
      </w:pPr>
    </w:p>
    <w:p w14:paraId="3D3DA699" w14:textId="51F813B3" w:rsidR="00624775" w:rsidRPr="00A939D1" w:rsidRDefault="005F51E4">
      <w:pPr>
        <w:spacing w:after="0" w:line="240" w:lineRule="auto"/>
        <w:jc w:val="both"/>
      </w:pPr>
      <w:r w:rsidRPr="00A939D1">
        <w:t>holder of [</w:t>
      </w:r>
      <w:r w:rsidRPr="00A939D1">
        <w:rPr>
          <w:u w:val="single" w:color="000000"/>
        </w:rPr>
        <w:t xml:space="preserve"> </w:t>
      </w:r>
      <w:r w:rsidRPr="00A939D1">
        <w:rPr>
          <w:u w:val="single" w:color="000000"/>
        </w:rPr>
        <w:tab/>
      </w:r>
      <w:r w:rsidRPr="00A939D1">
        <w:rPr>
          <w:u w:val="single" w:color="000000"/>
        </w:rPr>
        <w:tab/>
      </w:r>
      <w:r w:rsidRPr="00A939D1">
        <w:t>] shares</w:t>
      </w:r>
    </w:p>
    <w:p w14:paraId="3518A8D9" w14:textId="77777777" w:rsidR="00624775" w:rsidRPr="00A939D1" w:rsidRDefault="00624775">
      <w:pPr>
        <w:spacing w:after="0" w:line="240" w:lineRule="auto"/>
        <w:jc w:val="both"/>
      </w:pPr>
    </w:p>
    <w:p w14:paraId="7D5CB0BD" w14:textId="5869FAEC" w:rsidR="00624775" w:rsidRPr="00A939D1" w:rsidRDefault="005F51E4" w:rsidP="00685B1F">
      <w:pPr>
        <w:spacing w:after="0" w:line="240" w:lineRule="auto"/>
        <w:ind w:right="-144"/>
        <w:jc w:val="both"/>
        <w:rPr>
          <w:rFonts w:cstheme="minorHAnsi"/>
        </w:rPr>
      </w:pPr>
      <w:r w:rsidRPr="00A939D1">
        <w:rPr>
          <w:rFonts w:eastAsia="Calibri" w:cstheme="minorHAnsi"/>
        </w:rPr>
        <w:t xml:space="preserve">as shareholder of </w:t>
      </w:r>
      <w:r w:rsidRPr="00A939D1">
        <w:rPr>
          <w:rFonts w:eastAsia="Calibri" w:cstheme="minorHAnsi"/>
          <w:b/>
        </w:rPr>
        <w:t>AROBS TRANSILVANIA SOFTWARE S.A.</w:t>
      </w:r>
      <w:r w:rsidRPr="00A939D1">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A939D1" w:rsidRDefault="00624775" w:rsidP="00685B1F">
      <w:pPr>
        <w:widowControl w:val="0"/>
        <w:jc w:val="both"/>
        <w:rPr>
          <w:rFonts w:eastAsia="Calibri" w:cstheme="minorHAnsi"/>
        </w:rPr>
      </w:pPr>
    </w:p>
    <w:p w14:paraId="20AE24EC" w14:textId="2350651C" w:rsidR="00624775" w:rsidRPr="00A939D1" w:rsidRDefault="005F51E4">
      <w:pPr>
        <w:pStyle w:val="P68B1DB1-Normal6"/>
        <w:widowControl w:val="0"/>
        <w:jc w:val="both"/>
      </w:pPr>
      <w:bookmarkStart w:id="0" w:name="_gjdgxs"/>
      <w:bookmarkEnd w:id="0"/>
      <w:r w:rsidRPr="00A939D1">
        <w:t xml:space="preserve">being aware of the agenda of the Company's Extraordinary General Meeting of Shareholders sitting of </w:t>
      </w:r>
      <w:r w:rsidR="00DD4530">
        <w:t xml:space="preserve">August </w:t>
      </w:r>
      <w:r w:rsidRPr="00A939D1">
        <w:t xml:space="preserve">1, 2022, </w:t>
      </w:r>
      <w:r w:rsidR="00A0615B">
        <w:t>13:00</w:t>
      </w:r>
      <w:r w:rsidRPr="00A939D1">
        <w:t xml:space="preserve"> (Romanian Time) – first convening and </w:t>
      </w:r>
      <w:r w:rsidR="00982EDE">
        <w:t>August 2</w:t>
      </w:r>
      <w:r w:rsidRPr="00A939D1">
        <w:t>, 2022, 1</w:t>
      </w:r>
      <w:r w:rsidR="00A0615B">
        <w:t>3:00</w:t>
      </w:r>
      <w:r w:rsidRPr="00A939D1">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27806BC3" w14:textId="77777777" w:rsidR="00F8460D" w:rsidRPr="00CB6B6A" w:rsidRDefault="00F8460D" w:rsidP="00F8460D">
      <w:pPr>
        <w:pStyle w:val="AOBullet"/>
        <w:numPr>
          <w:ilvl w:val="0"/>
          <w:numId w:val="0"/>
        </w:numPr>
        <w:rPr>
          <w:rFonts w:asciiTheme="minorHAnsi" w:hAnsiTheme="minorHAnsi" w:cstheme="minorHAnsi"/>
        </w:rPr>
      </w:pPr>
      <w:r w:rsidRPr="006B678E">
        <w:rPr>
          <w:rFonts w:asciiTheme="minorHAnsi" w:hAnsiTheme="minorHAnsi" w:cstheme="minorHAnsi"/>
          <w:b/>
          <w:bCs/>
        </w:rPr>
        <w:t>1</w:t>
      </w:r>
      <w:r w:rsidRPr="00CB6B6A">
        <w:rPr>
          <w:rFonts w:asciiTheme="minorHAnsi" w:hAnsiTheme="minorHAnsi" w:cstheme="minorHAnsi"/>
        </w:rPr>
        <w:t>.Approval of the delegation of the following duties from the General Meeting of shareholders to the Board of Directors, in accordance with the provisions of art.114 of law 31/1990 republished:</w:t>
      </w:r>
    </w:p>
    <w:p w14:paraId="04B2E8EB" w14:textId="77777777" w:rsidR="00F8460D" w:rsidRPr="00CB6B6A" w:rsidRDefault="00F8460D" w:rsidP="00F8460D">
      <w:pPr>
        <w:pStyle w:val="AOBullet"/>
        <w:numPr>
          <w:ilvl w:val="0"/>
          <w:numId w:val="30"/>
        </w:numPr>
        <w:rPr>
          <w:rFonts w:asciiTheme="minorHAnsi" w:hAnsiTheme="minorHAnsi" w:cstheme="minorHAnsi"/>
        </w:rPr>
      </w:pPr>
      <w:r w:rsidRPr="00CB6B6A">
        <w:rPr>
          <w:rFonts w:asciiTheme="minorHAnsi" w:hAnsiTheme="minorHAnsi" w:cstheme="minorHAnsi"/>
        </w:rPr>
        <w:t xml:space="preserve">decisions on moving the company's </w:t>
      </w:r>
      <w:proofErr w:type="gramStart"/>
      <w:r w:rsidRPr="00CB6B6A">
        <w:rPr>
          <w:rFonts w:asciiTheme="minorHAnsi" w:hAnsiTheme="minorHAnsi" w:cstheme="minorHAnsi"/>
        </w:rPr>
        <w:t>headquarters;</w:t>
      </w:r>
      <w:proofErr w:type="gramEnd"/>
    </w:p>
    <w:p w14:paraId="5E9E2103" w14:textId="77777777" w:rsidR="00F8460D" w:rsidRPr="00CB6B6A" w:rsidRDefault="00F8460D" w:rsidP="00F8460D">
      <w:pPr>
        <w:widowControl w:val="0"/>
        <w:numPr>
          <w:ilvl w:val="0"/>
          <w:numId w:val="30"/>
        </w:numPr>
        <w:spacing w:after="0" w:line="276" w:lineRule="auto"/>
        <w:jc w:val="both"/>
        <w:rPr>
          <w:rFonts w:eastAsia="Times New Roman" w:cstheme="minorHAnsi"/>
          <w:lang w:val="ro-RO"/>
        </w:rPr>
      </w:pPr>
      <w:r w:rsidRPr="00CB6B6A">
        <w:rPr>
          <w:rFonts w:eastAsia="Times New Roman" w:cstheme="minorHAnsi"/>
        </w:rPr>
        <w:t xml:space="preserve">decisions establishing or abolishing new subsidiaries, branches, representative offices, agencies, etc. of the </w:t>
      </w:r>
      <w:proofErr w:type="gramStart"/>
      <w:r w:rsidRPr="00CB6B6A">
        <w:rPr>
          <w:rFonts w:eastAsia="Times New Roman" w:cstheme="minorHAnsi"/>
        </w:rPr>
        <w:t>company;</w:t>
      </w:r>
      <w:proofErr w:type="gramEnd"/>
    </w:p>
    <w:p w14:paraId="73655F48" w14:textId="77777777" w:rsidR="00F8460D" w:rsidRPr="006B678E" w:rsidRDefault="00F8460D" w:rsidP="00F8460D">
      <w:pPr>
        <w:widowControl w:val="0"/>
        <w:numPr>
          <w:ilvl w:val="0"/>
          <w:numId w:val="30"/>
        </w:numPr>
        <w:spacing w:after="200" w:line="276" w:lineRule="auto"/>
        <w:jc w:val="both"/>
        <w:rPr>
          <w:rFonts w:eastAsia="Times New Roman" w:cstheme="minorHAnsi"/>
          <w:lang w:val="ro-RO"/>
        </w:rPr>
      </w:pPr>
      <w:r w:rsidRPr="00CB6B6A">
        <w:rPr>
          <w:rFonts w:eastAsia="Times New Roman" w:cstheme="minorHAnsi"/>
        </w:rPr>
        <w:t xml:space="preserve">decisions concerning the adoption of decisions relating to investments made in other companies and the distribution of profits and losses deriving from those </w:t>
      </w:r>
      <w:proofErr w:type="gramStart"/>
      <w:r w:rsidRPr="00CB6B6A">
        <w:rPr>
          <w:rFonts w:eastAsia="Times New Roman" w:cstheme="minorHAnsi"/>
        </w:rPr>
        <w:t>investments;</w:t>
      </w:r>
      <w:proofErr w:type="gramEnd"/>
      <w:r w:rsidRPr="00CB6B6A">
        <w:rPr>
          <w:rFonts w:eastAsia="Times New Roman" w:cstheme="minorHAnsi"/>
        </w:rPr>
        <w:t xml:space="preserve"> </w:t>
      </w:r>
    </w:p>
    <w:p w14:paraId="795FC395" w14:textId="77777777" w:rsidR="00624775" w:rsidRPr="00BA5464" w:rsidRDefault="00624775">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F8460D" w:rsidRPr="00F8460D" w14:paraId="261667F8"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DF1DEB" w14:textId="77777777" w:rsidR="00624775" w:rsidRPr="00F8460D" w:rsidRDefault="005F51E4">
            <w:pPr>
              <w:pStyle w:val="P68B1DB1-Normal6"/>
              <w:widowControl w:val="0"/>
              <w:tabs>
                <w:tab w:val="left" w:pos="360"/>
              </w:tabs>
              <w:jc w:val="both"/>
            </w:pPr>
            <w:r w:rsidRPr="00F8460D">
              <w:lastRenderedPageBreak/>
              <w:t>FOR</w:t>
            </w:r>
          </w:p>
        </w:tc>
        <w:tc>
          <w:tcPr>
            <w:tcW w:w="1439" w:type="dxa"/>
            <w:tcBorders>
              <w:top w:val="single" w:sz="4" w:space="0" w:color="000000"/>
              <w:left w:val="nil"/>
              <w:bottom w:val="single" w:sz="4" w:space="0" w:color="000000"/>
              <w:right w:val="single" w:sz="4" w:space="0" w:color="000000"/>
            </w:tcBorders>
            <w:vAlign w:val="bottom"/>
          </w:tcPr>
          <w:p w14:paraId="2F8BA4B4" w14:textId="77777777" w:rsidR="00624775" w:rsidRPr="00F8460D" w:rsidRDefault="005F51E4">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1B3A4930" w14:textId="77777777" w:rsidR="00624775" w:rsidRPr="00F8460D" w:rsidRDefault="005F51E4">
            <w:pPr>
              <w:pStyle w:val="P68B1DB1-Normal6"/>
              <w:widowControl w:val="0"/>
              <w:tabs>
                <w:tab w:val="left" w:pos="360"/>
              </w:tabs>
              <w:jc w:val="both"/>
            </w:pPr>
            <w:r w:rsidRPr="00F8460D">
              <w:t>ABSTAIN</w:t>
            </w:r>
          </w:p>
        </w:tc>
      </w:tr>
      <w:tr w:rsidR="00624775" w:rsidRPr="00BA5464" w14:paraId="33280D25"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9F4B0B"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E0EB672"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579F7E7"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1887FC15" w14:textId="77777777" w:rsidR="00624775" w:rsidRPr="00BA5464" w:rsidRDefault="00624775">
      <w:pPr>
        <w:spacing w:after="0" w:line="276" w:lineRule="auto"/>
        <w:jc w:val="both"/>
        <w:rPr>
          <w:rFonts w:ascii="Times New Roman" w:hAnsi="Times New Roman" w:cs="Times New Roman"/>
          <w:b/>
          <w:strike/>
          <w:color w:val="FF0000"/>
        </w:rPr>
      </w:pPr>
    </w:p>
    <w:p w14:paraId="33DE839A" w14:textId="77777777" w:rsidR="00624775" w:rsidRPr="00BA5464" w:rsidRDefault="00624775">
      <w:pPr>
        <w:spacing w:after="0" w:line="240" w:lineRule="auto"/>
        <w:jc w:val="both"/>
        <w:rPr>
          <w:rFonts w:eastAsia="Calibri" w:cstheme="minorHAnsi"/>
          <w:color w:val="FF0000"/>
        </w:rPr>
      </w:pPr>
    </w:p>
    <w:p w14:paraId="641D5B2F" w14:textId="77777777" w:rsidR="00976E0B" w:rsidRPr="006B678E" w:rsidRDefault="00976E0B" w:rsidP="00976E0B">
      <w:pPr>
        <w:widowControl w:val="0"/>
        <w:spacing w:after="200" w:line="276" w:lineRule="auto"/>
        <w:jc w:val="both"/>
        <w:rPr>
          <w:rFonts w:eastAsia="Times New Roman" w:cstheme="minorHAnsi"/>
          <w:lang w:val="ro-RO"/>
        </w:rPr>
      </w:pPr>
      <w:r w:rsidRPr="006B678E">
        <w:rPr>
          <w:rFonts w:cstheme="minorHAnsi"/>
          <w:b/>
          <w:bCs/>
          <w:szCs w:val="22"/>
        </w:rPr>
        <w:t>2.</w:t>
      </w:r>
      <w:r w:rsidRPr="006B678E">
        <w:rPr>
          <w:rFonts w:cstheme="minorHAnsi"/>
          <w:szCs w:val="22"/>
        </w:rPr>
        <w:t xml:space="preserve">Subject to the approval of Item 1 of the EGM agenda, the approval of the amendment of art.12.5 of the Articles of incorporation of the company as follows: </w:t>
      </w:r>
    </w:p>
    <w:p w14:paraId="553FFD0E" w14:textId="77777777" w:rsidR="00976E0B" w:rsidRPr="0044344C" w:rsidRDefault="00976E0B" w:rsidP="00976E0B">
      <w:pPr>
        <w:pStyle w:val="AOBullet"/>
        <w:numPr>
          <w:ilvl w:val="0"/>
          <w:numId w:val="0"/>
        </w:numPr>
        <w:rPr>
          <w:rFonts w:asciiTheme="minorHAnsi" w:hAnsiTheme="minorHAnsi" w:cstheme="minorHAnsi"/>
          <w:szCs w:val="22"/>
        </w:rPr>
      </w:pPr>
    </w:p>
    <w:p w14:paraId="12DBD9E8" w14:textId="77777777" w:rsidR="00976E0B" w:rsidRPr="0044344C" w:rsidRDefault="00976E0B" w:rsidP="00976E0B">
      <w:pPr>
        <w:tabs>
          <w:tab w:val="num" w:pos="709"/>
        </w:tabs>
        <w:spacing w:after="200" w:line="276" w:lineRule="auto"/>
        <w:ind w:left="709" w:firstLine="11"/>
        <w:jc w:val="both"/>
        <w:rPr>
          <w:rFonts w:eastAsia="Times New Roman" w:cstheme="minorHAnsi"/>
          <w:szCs w:val="22"/>
          <w:lang w:val="ro-RO"/>
        </w:rPr>
      </w:pPr>
      <w:r w:rsidRPr="0044344C">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17434844"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 and modify the balance sheet after analyzing the report of the Board of </w:t>
      </w:r>
      <w:proofErr w:type="gramStart"/>
      <w:r w:rsidRPr="0044344C">
        <w:rPr>
          <w:rFonts w:eastAsia="Times New Roman" w:cstheme="minorHAnsi"/>
          <w:szCs w:val="22"/>
        </w:rPr>
        <w:t>Directors;</w:t>
      </w:r>
      <w:proofErr w:type="gramEnd"/>
    </w:p>
    <w:p w14:paraId="0B3807E9"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approves and adopts the financial statements, including the balance sheet and the balance of profit and </w:t>
      </w:r>
      <w:proofErr w:type="gramStart"/>
      <w:r w:rsidRPr="0044344C">
        <w:rPr>
          <w:rFonts w:eastAsia="Times New Roman" w:cstheme="minorHAnsi"/>
          <w:szCs w:val="22"/>
        </w:rPr>
        <w:t>loss;</w:t>
      </w:r>
      <w:proofErr w:type="gramEnd"/>
    </w:p>
    <w:p w14:paraId="7F9439C0"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distributes the company's profit and loss and sets </w:t>
      </w:r>
      <w:proofErr w:type="gramStart"/>
      <w:r w:rsidRPr="0044344C">
        <w:rPr>
          <w:rFonts w:eastAsia="Times New Roman" w:cstheme="minorHAnsi"/>
          <w:szCs w:val="22"/>
        </w:rPr>
        <w:t>dividends;</w:t>
      </w:r>
      <w:proofErr w:type="gramEnd"/>
      <w:r w:rsidRPr="0044344C">
        <w:rPr>
          <w:rFonts w:eastAsia="Times New Roman" w:cstheme="minorHAnsi"/>
          <w:szCs w:val="22"/>
        </w:rPr>
        <w:t xml:space="preserve"> </w:t>
      </w:r>
    </w:p>
    <w:p w14:paraId="74787F38"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appoints and dismisses the members of the Management Board and discharges </w:t>
      </w:r>
      <w:proofErr w:type="gramStart"/>
      <w:r w:rsidRPr="0044344C">
        <w:rPr>
          <w:rFonts w:eastAsia="Times New Roman" w:cstheme="minorHAnsi"/>
          <w:szCs w:val="22"/>
        </w:rPr>
        <w:t>them;</w:t>
      </w:r>
      <w:proofErr w:type="gramEnd"/>
    </w:p>
    <w:p w14:paraId="4DB58CF1"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to sue the members of the Board of Directors for damages to the company and appoints the person authorized to take the action to </w:t>
      </w:r>
      <w:proofErr w:type="gramStart"/>
      <w:r w:rsidRPr="0044344C">
        <w:rPr>
          <w:rFonts w:eastAsia="Times New Roman" w:cstheme="minorHAnsi"/>
          <w:szCs w:val="22"/>
        </w:rPr>
        <w:t>court;</w:t>
      </w:r>
      <w:proofErr w:type="gramEnd"/>
    </w:p>
    <w:p w14:paraId="48ECCE4B"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44344C">
        <w:rPr>
          <w:rFonts w:eastAsia="Times New Roman" w:cstheme="minorHAnsi"/>
          <w:szCs w:val="22"/>
        </w:rPr>
        <w:t>obligations;</w:t>
      </w:r>
      <w:proofErr w:type="gramEnd"/>
    </w:p>
    <w:p w14:paraId="3FB2FDCB"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establishes the revenue and expenditure budget and the work </w:t>
      </w:r>
      <w:proofErr w:type="spellStart"/>
      <w:r w:rsidRPr="0044344C">
        <w:rPr>
          <w:rFonts w:eastAsia="Times New Roman" w:cstheme="minorHAnsi"/>
          <w:szCs w:val="22"/>
        </w:rPr>
        <w:t>programme</w:t>
      </w:r>
      <w:proofErr w:type="spellEnd"/>
      <w:r w:rsidRPr="0044344C">
        <w:rPr>
          <w:rFonts w:eastAsia="Times New Roman" w:cstheme="minorHAnsi"/>
          <w:szCs w:val="22"/>
        </w:rPr>
        <w:t xml:space="preserve"> for the next financial </w:t>
      </w:r>
      <w:proofErr w:type="gramStart"/>
      <w:r w:rsidRPr="0044344C">
        <w:rPr>
          <w:rFonts w:eastAsia="Times New Roman" w:cstheme="minorHAnsi"/>
          <w:szCs w:val="22"/>
        </w:rPr>
        <w:t>year;</w:t>
      </w:r>
      <w:proofErr w:type="gramEnd"/>
    </w:p>
    <w:p w14:paraId="50BF39D3"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on changing the legal form of the </w:t>
      </w:r>
      <w:proofErr w:type="gramStart"/>
      <w:r w:rsidRPr="0044344C">
        <w:rPr>
          <w:rFonts w:eastAsia="Times New Roman" w:cstheme="minorHAnsi"/>
          <w:szCs w:val="22"/>
        </w:rPr>
        <w:t>company;</w:t>
      </w:r>
      <w:proofErr w:type="gramEnd"/>
    </w:p>
    <w:p w14:paraId="531A2EC4"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the modification of the object of </w:t>
      </w:r>
      <w:proofErr w:type="gramStart"/>
      <w:r w:rsidRPr="0044344C">
        <w:rPr>
          <w:rFonts w:eastAsia="Times New Roman" w:cstheme="minorHAnsi"/>
          <w:szCs w:val="22"/>
        </w:rPr>
        <w:t>activity;</w:t>
      </w:r>
      <w:proofErr w:type="gramEnd"/>
    </w:p>
    <w:p w14:paraId="2E80EA40"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increase the share </w:t>
      </w:r>
      <w:proofErr w:type="gramStart"/>
      <w:r w:rsidRPr="0044344C">
        <w:rPr>
          <w:rFonts w:eastAsia="Times New Roman" w:cstheme="minorHAnsi"/>
          <w:szCs w:val="22"/>
        </w:rPr>
        <w:t>capital;</w:t>
      </w:r>
      <w:proofErr w:type="gramEnd"/>
    </w:p>
    <w:p w14:paraId="22A752F2"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reduce or replenish the share </w:t>
      </w:r>
      <w:proofErr w:type="gramStart"/>
      <w:r w:rsidRPr="0044344C">
        <w:rPr>
          <w:rFonts w:eastAsia="Times New Roman" w:cstheme="minorHAnsi"/>
          <w:szCs w:val="22"/>
        </w:rPr>
        <w:t>capital;</w:t>
      </w:r>
      <w:proofErr w:type="gramEnd"/>
    </w:p>
    <w:p w14:paraId="0825E283"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merge with other companies or to split the </w:t>
      </w:r>
      <w:proofErr w:type="gramStart"/>
      <w:r w:rsidRPr="0044344C">
        <w:rPr>
          <w:rFonts w:eastAsia="Times New Roman" w:cstheme="minorHAnsi"/>
          <w:szCs w:val="22"/>
        </w:rPr>
        <w:t>company;</w:t>
      </w:r>
      <w:proofErr w:type="gramEnd"/>
    </w:p>
    <w:p w14:paraId="306F71D7"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any other amendments or additions to the Articles of Incorporation or on any other decision requiring its approval, in accordance with that Articles of Incorporation and the Companies </w:t>
      </w:r>
      <w:proofErr w:type="gramStart"/>
      <w:r w:rsidRPr="0044344C">
        <w:rPr>
          <w:rFonts w:eastAsia="Times New Roman" w:cstheme="minorHAnsi"/>
          <w:szCs w:val="22"/>
        </w:rPr>
        <w:t>Act;</w:t>
      </w:r>
      <w:proofErr w:type="gramEnd"/>
      <w:r w:rsidRPr="0044344C">
        <w:rPr>
          <w:rFonts w:eastAsia="Times New Roman" w:cstheme="minorHAnsi"/>
          <w:szCs w:val="22"/>
        </w:rPr>
        <w:t xml:space="preserve"> </w:t>
      </w:r>
    </w:p>
    <w:p w14:paraId="3E6F0C10" w14:textId="77777777" w:rsidR="00976E0B" w:rsidRPr="0044344C" w:rsidRDefault="00976E0B" w:rsidP="00976E0B">
      <w:pPr>
        <w:widowControl w:val="0"/>
        <w:numPr>
          <w:ilvl w:val="0"/>
          <w:numId w:val="31"/>
        </w:numPr>
        <w:spacing w:after="0" w:line="240" w:lineRule="auto"/>
        <w:ind w:firstLine="0"/>
        <w:jc w:val="both"/>
        <w:rPr>
          <w:rFonts w:eastAsia="Times New Roman" w:cstheme="minorHAnsi"/>
          <w:szCs w:val="22"/>
          <w:lang w:val="ro-RO"/>
        </w:rPr>
      </w:pPr>
      <w:r w:rsidRPr="0044344C">
        <w:rPr>
          <w:rFonts w:eastAsia="Times New Roman" w:cstheme="minorHAnsi"/>
          <w:szCs w:val="22"/>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452E9C2D" w14:textId="77777777" w:rsidR="00976E0B" w:rsidRDefault="00976E0B" w:rsidP="00976E0B">
      <w:pPr>
        <w:autoSpaceDE w:val="0"/>
        <w:autoSpaceDN w:val="0"/>
        <w:adjustRightInd w:val="0"/>
        <w:spacing w:after="0" w:line="240" w:lineRule="auto"/>
        <w:jc w:val="both"/>
        <w:rPr>
          <w:rFonts w:ascii="Calibri" w:hAnsi="Calibri" w:cs="Calibri"/>
          <w:b/>
          <w:color w:val="FF0000"/>
        </w:rPr>
      </w:pPr>
    </w:p>
    <w:p w14:paraId="082E3794" w14:textId="77777777" w:rsidR="00624775" w:rsidRPr="00BA5464" w:rsidRDefault="00624775">
      <w:pPr>
        <w:spacing w:after="0" w:line="276" w:lineRule="auto"/>
        <w:jc w:val="both"/>
        <w:rPr>
          <w:rFonts w:cstheme="minorHAnsi"/>
          <w:b/>
          <w:color w:val="FF0000"/>
        </w:rPr>
      </w:pPr>
    </w:p>
    <w:tbl>
      <w:tblPr>
        <w:tblW w:w="3925" w:type="dxa"/>
        <w:jc w:val="center"/>
        <w:tblLayout w:type="fixed"/>
        <w:tblLook w:val="0400" w:firstRow="0" w:lastRow="0" w:firstColumn="0" w:lastColumn="0" w:noHBand="0" w:noVBand="1"/>
      </w:tblPr>
      <w:tblGrid>
        <w:gridCol w:w="1127"/>
        <w:gridCol w:w="1439"/>
        <w:gridCol w:w="1359"/>
      </w:tblGrid>
      <w:tr w:rsidR="00BA5464" w:rsidRPr="00BA5464" w14:paraId="27BB16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16CFA7" w14:textId="77777777" w:rsidR="00624775" w:rsidRPr="00976E0B" w:rsidRDefault="005F51E4">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36291DEC" w14:textId="77777777" w:rsidR="00624775" w:rsidRPr="00976E0B" w:rsidRDefault="005F51E4">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626DC212" w14:textId="77777777" w:rsidR="00624775" w:rsidRPr="00976E0B" w:rsidRDefault="005F51E4">
            <w:pPr>
              <w:pStyle w:val="P68B1DB1-Normal6"/>
              <w:widowControl w:val="0"/>
              <w:tabs>
                <w:tab w:val="left" w:pos="360"/>
              </w:tabs>
              <w:jc w:val="both"/>
            </w:pPr>
            <w:r w:rsidRPr="00976E0B">
              <w:t>ABSTAIN</w:t>
            </w:r>
          </w:p>
        </w:tc>
      </w:tr>
      <w:tr w:rsidR="00624775" w:rsidRPr="00BA5464" w14:paraId="754A6B3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5A8D1B"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FE41A86"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CDA7F17"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430049B1" w14:textId="77777777" w:rsidR="00624775" w:rsidRPr="00BA5464" w:rsidRDefault="00624775">
      <w:pPr>
        <w:widowControl w:val="0"/>
        <w:tabs>
          <w:tab w:val="left" w:pos="284"/>
        </w:tabs>
        <w:ind w:left="284" w:hanging="284"/>
        <w:jc w:val="both"/>
        <w:rPr>
          <w:rFonts w:eastAsia="Calibri" w:cstheme="minorHAnsi"/>
          <w:color w:val="FF0000"/>
        </w:rPr>
      </w:pPr>
    </w:p>
    <w:p w14:paraId="780FCC7E" w14:textId="77777777" w:rsidR="000021FA" w:rsidRPr="0044344C" w:rsidRDefault="000021FA" w:rsidP="000021FA">
      <w:pPr>
        <w:pStyle w:val="AOBullet"/>
        <w:numPr>
          <w:ilvl w:val="0"/>
          <w:numId w:val="0"/>
        </w:numPr>
        <w:rPr>
          <w:rFonts w:asciiTheme="minorHAnsi" w:hAnsiTheme="minorHAnsi" w:cstheme="minorHAnsi"/>
          <w:szCs w:val="22"/>
        </w:rPr>
      </w:pPr>
      <w:r w:rsidRPr="00384EC8">
        <w:rPr>
          <w:rFonts w:asciiTheme="minorHAnsi" w:hAnsiTheme="minorHAnsi" w:cstheme="minorHAnsi"/>
          <w:b/>
          <w:bCs/>
          <w:szCs w:val="22"/>
        </w:rPr>
        <w:lastRenderedPageBreak/>
        <w:t>3.</w:t>
      </w:r>
      <w:r w:rsidRPr="0044344C">
        <w:rPr>
          <w:rFonts w:asciiTheme="minorHAnsi" w:hAnsiTheme="minorHAnsi" w:cstheme="minorHAnsi"/>
          <w:szCs w:val="22"/>
        </w:rPr>
        <w:t>Subject to the approval of Item 1 of the EGM agenda, the approval of the amendment/completion of art.15.5 of the Articles of incorporation of the company as follows:</w:t>
      </w:r>
    </w:p>
    <w:p w14:paraId="1124EF71" w14:textId="77777777" w:rsidR="000021FA" w:rsidRPr="0044344C" w:rsidRDefault="000021FA" w:rsidP="000021FA">
      <w:pPr>
        <w:pStyle w:val="AOBullet"/>
        <w:numPr>
          <w:ilvl w:val="0"/>
          <w:numId w:val="0"/>
        </w:numPr>
        <w:ind w:left="720"/>
        <w:rPr>
          <w:rFonts w:asciiTheme="minorHAnsi" w:hAnsiTheme="minorHAnsi" w:cstheme="minorHAnsi"/>
          <w:szCs w:val="22"/>
        </w:rPr>
      </w:pPr>
    </w:p>
    <w:p w14:paraId="51028AA8" w14:textId="77777777" w:rsidR="000021FA" w:rsidRPr="0044344C" w:rsidRDefault="000021FA" w:rsidP="000021FA">
      <w:pPr>
        <w:spacing w:after="0" w:line="240" w:lineRule="auto"/>
        <w:ind w:left="720"/>
        <w:jc w:val="both"/>
        <w:rPr>
          <w:rFonts w:eastAsia="Times New Roman" w:cstheme="minorHAnsi"/>
          <w:color w:val="000000"/>
          <w:szCs w:val="22"/>
          <w:lang w:val="ro-RO"/>
        </w:rPr>
      </w:pPr>
      <w:r w:rsidRPr="0044344C">
        <w:rPr>
          <w:rFonts w:eastAsia="STZhongsong" w:cstheme="minorHAnsi"/>
          <w:kern w:val="28"/>
          <w:szCs w:val="22"/>
          <w:lang w:eastAsia="zh-CN"/>
        </w:rPr>
        <w:t xml:space="preserve">Art.15.5 the Board of Directors shall have the following basic powers, which may not be delegated to directors: </w:t>
      </w:r>
    </w:p>
    <w:p w14:paraId="698E293E" w14:textId="77777777" w:rsidR="000021FA" w:rsidRPr="0044344C" w:rsidRDefault="000021FA" w:rsidP="000021FA">
      <w:pPr>
        <w:numPr>
          <w:ilvl w:val="0"/>
          <w:numId w:val="32"/>
        </w:numPr>
        <w:tabs>
          <w:tab w:val="left" w:pos="1260"/>
        </w:tabs>
        <w:spacing w:before="80" w:after="80" w:line="240" w:lineRule="auto"/>
        <w:jc w:val="both"/>
        <w:rPr>
          <w:rFonts w:eastAsia="STZhongsong" w:cstheme="minorHAnsi"/>
          <w:kern w:val="28"/>
          <w:szCs w:val="22"/>
          <w:lang w:val="ro-RO" w:eastAsia="zh-CN"/>
        </w:rPr>
      </w:pPr>
      <w:bookmarkStart w:id="1" w:name="tree#1028"/>
      <w:bookmarkEnd w:id="1"/>
      <w:r w:rsidRPr="0044344C">
        <w:rPr>
          <w:rFonts w:eastAsia="STZhongsong" w:cstheme="minorHAnsi"/>
          <w:kern w:val="28"/>
          <w:szCs w:val="22"/>
          <w:lang w:eastAsia="zh-CN"/>
        </w:rPr>
        <w:t xml:space="preserve">   establishment of the main directions of activity and development of </w:t>
      </w:r>
      <w:proofErr w:type="gramStart"/>
      <w:r w:rsidRPr="0044344C">
        <w:rPr>
          <w:rFonts w:eastAsia="STZhongsong" w:cstheme="minorHAnsi"/>
          <w:kern w:val="28"/>
          <w:szCs w:val="22"/>
          <w:lang w:eastAsia="zh-CN"/>
        </w:rPr>
        <w:t>society;</w:t>
      </w:r>
      <w:proofErr w:type="gramEnd"/>
      <w:r w:rsidRPr="0044344C">
        <w:rPr>
          <w:rFonts w:eastAsia="STZhongsong" w:cstheme="minorHAnsi"/>
          <w:kern w:val="28"/>
          <w:szCs w:val="22"/>
          <w:lang w:eastAsia="zh-CN"/>
        </w:rPr>
        <w:t xml:space="preserve"> </w:t>
      </w:r>
    </w:p>
    <w:p w14:paraId="0DD1240A" w14:textId="77777777" w:rsidR="000021FA" w:rsidRPr="0044344C" w:rsidRDefault="000021FA" w:rsidP="000021FA">
      <w:pPr>
        <w:numPr>
          <w:ilvl w:val="0"/>
          <w:numId w:val="32"/>
        </w:numPr>
        <w:tabs>
          <w:tab w:val="left" w:pos="1260"/>
        </w:tabs>
        <w:spacing w:before="80" w:after="80" w:line="240" w:lineRule="auto"/>
        <w:ind w:left="1260" w:hanging="540"/>
        <w:jc w:val="both"/>
        <w:rPr>
          <w:rFonts w:eastAsia="STZhongsong" w:cstheme="minorHAnsi"/>
          <w:kern w:val="28"/>
          <w:szCs w:val="22"/>
          <w:lang w:val="ro-RO" w:eastAsia="zh-CN"/>
        </w:rPr>
      </w:pPr>
      <w:bookmarkStart w:id="2" w:name="tree#1029"/>
      <w:bookmarkEnd w:id="2"/>
      <w:r w:rsidRPr="0044344C">
        <w:rPr>
          <w:rFonts w:eastAsia="STZhongsong" w:cstheme="minorHAnsi"/>
          <w:kern w:val="28"/>
          <w:szCs w:val="22"/>
          <w:lang w:eastAsia="zh-CN"/>
        </w:rPr>
        <w:t xml:space="preserve">establishing accounting policies and financial control system, as well as approving financial </w:t>
      </w:r>
      <w:proofErr w:type="gramStart"/>
      <w:r w:rsidRPr="0044344C">
        <w:rPr>
          <w:rFonts w:eastAsia="STZhongsong" w:cstheme="minorHAnsi"/>
          <w:kern w:val="28"/>
          <w:szCs w:val="22"/>
          <w:lang w:eastAsia="zh-CN"/>
        </w:rPr>
        <w:t>planning;</w:t>
      </w:r>
      <w:proofErr w:type="gramEnd"/>
      <w:r w:rsidRPr="0044344C">
        <w:rPr>
          <w:rFonts w:eastAsia="STZhongsong" w:cstheme="minorHAnsi"/>
          <w:kern w:val="28"/>
          <w:szCs w:val="22"/>
          <w:lang w:eastAsia="zh-CN"/>
        </w:rPr>
        <w:t xml:space="preserve"> </w:t>
      </w:r>
    </w:p>
    <w:p w14:paraId="2B60586B" w14:textId="77777777" w:rsidR="000021FA" w:rsidRPr="0044344C" w:rsidRDefault="000021FA" w:rsidP="000021FA">
      <w:pPr>
        <w:numPr>
          <w:ilvl w:val="0"/>
          <w:numId w:val="32"/>
        </w:numPr>
        <w:tabs>
          <w:tab w:val="left" w:pos="1260"/>
        </w:tabs>
        <w:spacing w:before="80" w:after="80" w:line="240" w:lineRule="auto"/>
        <w:jc w:val="both"/>
        <w:rPr>
          <w:rFonts w:eastAsia="STZhongsong" w:cstheme="minorHAnsi"/>
          <w:kern w:val="28"/>
          <w:szCs w:val="22"/>
          <w:lang w:val="ro-RO" w:eastAsia="zh-CN"/>
        </w:rPr>
      </w:pPr>
      <w:bookmarkStart w:id="3" w:name="tree#1030"/>
      <w:bookmarkEnd w:id="3"/>
      <w:r w:rsidRPr="0044344C">
        <w:rPr>
          <w:rFonts w:eastAsia="STZhongsong" w:cstheme="minorHAnsi"/>
          <w:kern w:val="28"/>
          <w:szCs w:val="22"/>
          <w:lang w:eastAsia="zh-CN"/>
        </w:rPr>
        <w:t xml:space="preserve">   appointment</w:t>
      </w:r>
      <w:r w:rsidRPr="0044344C">
        <w:rPr>
          <w:rFonts w:eastAsia="Times New Roman" w:cstheme="minorHAnsi"/>
          <w:color w:val="000000"/>
          <w:szCs w:val="22"/>
        </w:rPr>
        <w:t xml:space="preserve"> and the dismissal of directors and the determination of their </w:t>
      </w:r>
      <w:proofErr w:type="gramStart"/>
      <w:r w:rsidRPr="0044344C">
        <w:rPr>
          <w:rFonts w:eastAsia="Times New Roman" w:cstheme="minorHAnsi"/>
          <w:color w:val="000000"/>
          <w:szCs w:val="22"/>
        </w:rPr>
        <w:t>remuneration;</w:t>
      </w:r>
      <w:proofErr w:type="gramEnd"/>
      <w:r w:rsidRPr="0044344C">
        <w:rPr>
          <w:rFonts w:eastAsia="Times New Roman" w:cstheme="minorHAnsi"/>
          <w:color w:val="000000"/>
          <w:szCs w:val="22"/>
        </w:rPr>
        <w:t xml:space="preserve"> </w:t>
      </w:r>
    </w:p>
    <w:p w14:paraId="2A2CD0F9" w14:textId="77777777" w:rsidR="000021FA" w:rsidRPr="0044344C" w:rsidRDefault="000021FA" w:rsidP="000021FA">
      <w:pPr>
        <w:numPr>
          <w:ilvl w:val="0"/>
          <w:numId w:val="32"/>
        </w:numPr>
        <w:tabs>
          <w:tab w:val="left" w:pos="1260"/>
        </w:tabs>
        <w:spacing w:before="80" w:after="80" w:line="240" w:lineRule="auto"/>
        <w:jc w:val="both"/>
        <w:rPr>
          <w:rFonts w:eastAsia="STZhongsong" w:cstheme="minorHAnsi"/>
          <w:kern w:val="28"/>
          <w:szCs w:val="22"/>
          <w:lang w:val="ro-RO" w:eastAsia="zh-CN"/>
        </w:rPr>
      </w:pPr>
      <w:bookmarkStart w:id="4" w:name="tree#1033"/>
      <w:bookmarkEnd w:id="4"/>
      <w:r w:rsidRPr="0044344C">
        <w:rPr>
          <w:rFonts w:eastAsia="Times New Roman" w:cstheme="minorHAnsi"/>
          <w:color w:val="000000"/>
          <w:szCs w:val="22"/>
        </w:rPr>
        <w:t xml:space="preserve">   supervising the work of </w:t>
      </w:r>
      <w:proofErr w:type="gramStart"/>
      <w:r w:rsidRPr="0044344C">
        <w:rPr>
          <w:rFonts w:eastAsia="Times New Roman" w:cstheme="minorHAnsi"/>
          <w:color w:val="000000"/>
          <w:szCs w:val="22"/>
        </w:rPr>
        <w:t>directors;</w:t>
      </w:r>
      <w:proofErr w:type="gramEnd"/>
      <w:r w:rsidRPr="0044344C">
        <w:rPr>
          <w:rFonts w:eastAsia="Times New Roman" w:cstheme="minorHAnsi"/>
          <w:color w:val="000000"/>
          <w:szCs w:val="22"/>
        </w:rPr>
        <w:t xml:space="preserve"> </w:t>
      </w:r>
    </w:p>
    <w:p w14:paraId="14599A9B" w14:textId="77777777" w:rsidR="000021FA" w:rsidRPr="0044344C" w:rsidRDefault="000021FA" w:rsidP="000021FA">
      <w:pPr>
        <w:numPr>
          <w:ilvl w:val="0"/>
          <w:numId w:val="32"/>
        </w:numPr>
        <w:tabs>
          <w:tab w:val="left" w:pos="1260"/>
        </w:tabs>
        <w:spacing w:before="80" w:after="80" w:line="240" w:lineRule="auto"/>
        <w:ind w:left="1260" w:hanging="540"/>
        <w:jc w:val="both"/>
        <w:rPr>
          <w:rFonts w:eastAsia="STZhongsong" w:cstheme="minorHAnsi"/>
          <w:kern w:val="28"/>
          <w:szCs w:val="22"/>
          <w:lang w:val="ro-RO" w:eastAsia="zh-CN"/>
        </w:rPr>
      </w:pPr>
      <w:bookmarkStart w:id="5" w:name="tree#1034"/>
      <w:bookmarkEnd w:id="5"/>
      <w:r w:rsidRPr="0044344C">
        <w:rPr>
          <w:rFonts w:eastAsia="Times New Roman" w:cstheme="minorHAnsi"/>
          <w:color w:val="000000"/>
          <w:szCs w:val="22"/>
        </w:rPr>
        <w:t xml:space="preserve">preparation of the annual report, Organization of the general meeting of shareholders and implementation of its </w:t>
      </w:r>
      <w:proofErr w:type="gramStart"/>
      <w:r w:rsidRPr="0044344C">
        <w:rPr>
          <w:rFonts w:eastAsia="Times New Roman" w:cstheme="minorHAnsi"/>
          <w:color w:val="000000"/>
          <w:szCs w:val="22"/>
        </w:rPr>
        <w:t>decisions;</w:t>
      </w:r>
      <w:proofErr w:type="gramEnd"/>
      <w:r w:rsidRPr="0044344C">
        <w:rPr>
          <w:rFonts w:eastAsia="Times New Roman" w:cstheme="minorHAnsi"/>
          <w:color w:val="000000"/>
          <w:szCs w:val="22"/>
        </w:rPr>
        <w:t xml:space="preserve"> </w:t>
      </w:r>
    </w:p>
    <w:p w14:paraId="4C8CDDFC" w14:textId="77777777" w:rsidR="000021FA" w:rsidRPr="0044344C" w:rsidRDefault="000021FA" w:rsidP="000021FA">
      <w:pPr>
        <w:numPr>
          <w:ilvl w:val="0"/>
          <w:numId w:val="32"/>
        </w:numPr>
        <w:tabs>
          <w:tab w:val="left" w:pos="1260"/>
        </w:tabs>
        <w:spacing w:before="80" w:after="80" w:line="240" w:lineRule="auto"/>
        <w:ind w:left="1260" w:hanging="540"/>
        <w:jc w:val="both"/>
        <w:rPr>
          <w:rFonts w:eastAsia="STZhongsong" w:cstheme="minorHAnsi"/>
          <w:kern w:val="28"/>
          <w:szCs w:val="22"/>
          <w:lang w:val="ro-RO" w:eastAsia="zh-CN"/>
        </w:rPr>
      </w:pPr>
      <w:bookmarkStart w:id="6" w:name="tree#1035"/>
      <w:bookmarkStart w:id="7" w:name="tree#1036"/>
      <w:bookmarkEnd w:id="6"/>
      <w:r w:rsidRPr="0044344C">
        <w:rPr>
          <w:rFonts w:eastAsia="Times New Roman" w:cstheme="minorHAnsi"/>
          <w:color w:val="000000"/>
          <w:szCs w:val="22"/>
        </w:rPr>
        <w:t>introduction of the application for the opening of the company's insolvency procedure, according to law no. 85/2006</w:t>
      </w:r>
      <w:bookmarkEnd w:id="7"/>
      <w:r w:rsidRPr="0044344C">
        <w:rPr>
          <w:rFonts w:eastAsia="Times New Roman" w:cstheme="minorHAnsi"/>
          <w:color w:val="000000"/>
          <w:szCs w:val="22"/>
        </w:rPr>
        <w:t xml:space="preserve"> insolvency </w:t>
      </w:r>
      <w:proofErr w:type="gramStart"/>
      <w:r w:rsidRPr="0044344C">
        <w:rPr>
          <w:rFonts w:eastAsia="Times New Roman" w:cstheme="minorHAnsi"/>
          <w:color w:val="000000"/>
          <w:szCs w:val="22"/>
        </w:rPr>
        <w:t>proceedings;</w:t>
      </w:r>
      <w:proofErr w:type="gramEnd"/>
    </w:p>
    <w:p w14:paraId="532CF6CB" w14:textId="77777777" w:rsidR="000021FA" w:rsidRPr="0044344C" w:rsidRDefault="000021FA" w:rsidP="000021FA">
      <w:pPr>
        <w:numPr>
          <w:ilvl w:val="0"/>
          <w:numId w:val="32"/>
        </w:numPr>
        <w:tabs>
          <w:tab w:val="left" w:pos="1260"/>
        </w:tabs>
        <w:spacing w:before="80" w:after="80" w:line="240" w:lineRule="auto"/>
        <w:ind w:left="1260" w:hanging="540"/>
        <w:jc w:val="both"/>
        <w:rPr>
          <w:rFonts w:cstheme="minorHAnsi"/>
          <w:szCs w:val="22"/>
          <w:lang w:val="ro-RO"/>
        </w:rPr>
      </w:pPr>
      <w:bookmarkStart w:id="8" w:name="ref#"/>
      <w:bookmarkStart w:id="9" w:name="tree#1037"/>
      <w:bookmarkEnd w:id="8"/>
      <w:r w:rsidRPr="0044344C">
        <w:rPr>
          <w:rFonts w:cstheme="minorHAnsi"/>
          <w:color w:val="000000"/>
          <w:szCs w:val="22"/>
        </w:rPr>
        <w:t>the duties received by the Board of directors from the General Meeting of shareholders, in accordance with art. 114 of the Companies Act</w:t>
      </w:r>
      <w:bookmarkEnd w:id="9"/>
      <w:r w:rsidRPr="0044344C">
        <w:rPr>
          <w:rFonts w:cstheme="minorHAnsi"/>
          <w:color w:val="000000"/>
          <w:szCs w:val="22"/>
        </w:rPr>
        <w:t>.</w:t>
      </w:r>
    </w:p>
    <w:p w14:paraId="7F04B950" w14:textId="77777777" w:rsidR="000021FA" w:rsidRPr="0044344C" w:rsidRDefault="000021FA" w:rsidP="000021FA">
      <w:pPr>
        <w:widowControl w:val="0"/>
        <w:numPr>
          <w:ilvl w:val="0"/>
          <w:numId w:val="3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moving the company's </w:t>
      </w:r>
      <w:proofErr w:type="gramStart"/>
      <w:r w:rsidRPr="0044344C">
        <w:rPr>
          <w:rFonts w:eastAsia="Times New Roman" w:cstheme="minorHAnsi"/>
          <w:szCs w:val="22"/>
        </w:rPr>
        <w:t>headquarters;</w:t>
      </w:r>
      <w:proofErr w:type="gramEnd"/>
    </w:p>
    <w:p w14:paraId="73461DA8" w14:textId="77777777" w:rsidR="000021FA" w:rsidRPr="0044344C" w:rsidRDefault="000021FA" w:rsidP="000021FA">
      <w:pPr>
        <w:widowControl w:val="0"/>
        <w:numPr>
          <w:ilvl w:val="0"/>
          <w:numId w:val="3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 decides to establish or abolish new subsidiaries, branches, representative offices, agencies, etc. of the </w:t>
      </w:r>
      <w:proofErr w:type="gramStart"/>
      <w:r w:rsidRPr="0044344C">
        <w:rPr>
          <w:rFonts w:eastAsia="Times New Roman" w:cstheme="minorHAnsi"/>
          <w:szCs w:val="22"/>
        </w:rPr>
        <w:t>company;</w:t>
      </w:r>
      <w:proofErr w:type="gramEnd"/>
    </w:p>
    <w:p w14:paraId="63ECAFF0" w14:textId="77777777" w:rsidR="000021FA" w:rsidRPr="0044344C" w:rsidRDefault="000021FA" w:rsidP="000021FA">
      <w:pPr>
        <w:widowControl w:val="0"/>
        <w:numPr>
          <w:ilvl w:val="0"/>
          <w:numId w:val="3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44344C">
        <w:rPr>
          <w:rFonts w:eastAsia="Times New Roman" w:cstheme="minorHAnsi"/>
          <w:szCs w:val="22"/>
        </w:rPr>
        <w:t>investments;</w:t>
      </w:r>
      <w:proofErr w:type="gramEnd"/>
      <w:r w:rsidRPr="0044344C">
        <w:rPr>
          <w:rFonts w:eastAsia="Times New Roman" w:cstheme="minorHAnsi"/>
          <w:szCs w:val="22"/>
        </w:rPr>
        <w:t xml:space="preserve"> </w:t>
      </w:r>
    </w:p>
    <w:p w14:paraId="16ECBCB4" w14:textId="77777777" w:rsidR="00624775" w:rsidRPr="00BA5464" w:rsidRDefault="00624775">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0021FA" w:rsidRPr="000021FA" w14:paraId="4A8330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1007DB" w14:textId="77777777" w:rsidR="00624775" w:rsidRPr="000021FA" w:rsidRDefault="005F51E4">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690A1474" w14:textId="77777777" w:rsidR="00624775" w:rsidRPr="000021FA" w:rsidRDefault="005F51E4">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42BF9350" w14:textId="77777777" w:rsidR="00624775" w:rsidRPr="000021FA" w:rsidRDefault="005F51E4">
            <w:pPr>
              <w:pStyle w:val="P68B1DB1-Normal6"/>
              <w:widowControl w:val="0"/>
              <w:tabs>
                <w:tab w:val="left" w:pos="360"/>
              </w:tabs>
              <w:jc w:val="both"/>
            </w:pPr>
            <w:r w:rsidRPr="000021FA">
              <w:t>ABSTAIN</w:t>
            </w:r>
          </w:p>
        </w:tc>
      </w:tr>
      <w:tr w:rsidR="00624775" w:rsidRPr="00BA5464" w14:paraId="794B323C"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E80FBE"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2B0A7D1"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E22D4D1"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54D31F9B" w14:textId="77777777" w:rsidR="00624775" w:rsidRPr="00BA5464" w:rsidRDefault="00624775">
      <w:pPr>
        <w:widowControl w:val="0"/>
        <w:tabs>
          <w:tab w:val="left" w:pos="360"/>
        </w:tabs>
        <w:jc w:val="both"/>
        <w:rPr>
          <w:rFonts w:eastAsia="Calibri" w:cstheme="minorHAnsi"/>
          <w:color w:val="FF0000"/>
        </w:rPr>
      </w:pPr>
    </w:p>
    <w:p w14:paraId="7BC18BDD" w14:textId="77777777" w:rsidR="00344DAB" w:rsidRPr="0044344C" w:rsidRDefault="00344DAB" w:rsidP="00344DAB">
      <w:pPr>
        <w:pStyle w:val="AOBullet"/>
        <w:numPr>
          <w:ilvl w:val="0"/>
          <w:numId w:val="0"/>
        </w:numPr>
        <w:rPr>
          <w:rFonts w:asciiTheme="minorHAnsi" w:hAnsiTheme="minorHAnsi" w:cstheme="minorHAnsi"/>
          <w:szCs w:val="22"/>
        </w:rPr>
      </w:pPr>
      <w:r w:rsidRPr="00742B40">
        <w:rPr>
          <w:rFonts w:asciiTheme="minorHAnsi" w:hAnsiTheme="minorHAnsi" w:cstheme="minorHAnsi"/>
          <w:b/>
          <w:bCs/>
          <w:szCs w:val="22"/>
        </w:rPr>
        <w:t>4.</w:t>
      </w:r>
      <w:r w:rsidRPr="0044344C">
        <w:rPr>
          <w:rFonts w:asciiTheme="minorHAnsi" w:hAnsiTheme="minorHAnsi" w:cstheme="minorHAnsi"/>
          <w:szCs w:val="22"/>
        </w:rPr>
        <w:t>Approval of the completion of the Constitutive Act with the following chapter:</w:t>
      </w:r>
    </w:p>
    <w:p w14:paraId="4B1F9EC3" w14:textId="77777777" w:rsidR="00344DAB" w:rsidRPr="0044344C" w:rsidRDefault="00344DAB" w:rsidP="00344DAB">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Art.15.6 the board of Directors also holds the following duties:</w:t>
      </w:r>
    </w:p>
    <w:p w14:paraId="171A73E3" w14:textId="77777777" w:rsidR="00344DAB" w:rsidRPr="0044344C" w:rsidRDefault="00344DAB" w:rsidP="00344DAB">
      <w:pPr>
        <w:widowControl w:val="0"/>
        <w:numPr>
          <w:ilvl w:val="0"/>
          <w:numId w:val="33"/>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rPr>
        <w:t xml:space="preserve">expansion of the object of activity of the company, except for the main </w:t>
      </w:r>
      <w:proofErr w:type="gramStart"/>
      <w:r w:rsidRPr="0044344C">
        <w:rPr>
          <w:rFonts w:eastAsia="Times New Roman" w:cstheme="minorHAnsi"/>
          <w:szCs w:val="22"/>
        </w:rPr>
        <w:t>one;</w:t>
      </w:r>
      <w:proofErr w:type="gramEnd"/>
    </w:p>
    <w:p w14:paraId="6CDC8528" w14:textId="77777777" w:rsidR="00344DAB" w:rsidRPr="0044344C" w:rsidRDefault="00344DAB" w:rsidP="00344DAB">
      <w:pPr>
        <w:widowControl w:val="0"/>
        <w:numPr>
          <w:ilvl w:val="0"/>
          <w:numId w:val="33"/>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duties of Directors, their remuneration, decides the dismissal of </w:t>
      </w:r>
      <w:proofErr w:type="gramStart"/>
      <w:r w:rsidRPr="0044344C">
        <w:rPr>
          <w:rFonts w:eastAsia="Times New Roman" w:cstheme="minorHAnsi"/>
          <w:szCs w:val="22"/>
          <w:lang w:eastAsia="ro-RO"/>
        </w:rPr>
        <w:t>directors;</w:t>
      </w:r>
      <w:proofErr w:type="gramEnd"/>
    </w:p>
    <w:p w14:paraId="62ED4A7D" w14:textId="77777777" w:rsidR="00344DAB" w:rsidRPr="0044344C" w:rsidRDefault="00344DAB" w:rsidP="00344DAB">
      <w:pPr>
        <w:widowControl w:val="0"/>
        <w:numPr>
          <w:ilvl w:val="0"/>
          <w:numId w:val="33"/>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44344C">
        <w:rPr>
          <w:rFonts w:eastAsia="Times New Roman" w:cstheme="minorHAnsi"/>
          <w:szCs w:val="22"/>
          <w:lang w:eastAsia="ro-RO"/>
        </w:rPr>
        <w:t>company;</w:t>
      </w:r>
      <w:proofErr w:type="gramEnd"/>
    </w:p>
    <w:p w14:paraId="444F7A19" w14:textId="77777777" w:rsidR="00344DAB" w:rsidRPr="0044344C" w:rsidRDefault="00344DAB" w:rsidP="00344DAB">
      <w:pPr>
        <w:widowControl w:val="0"/>
        <w:numPr>
          <w:ilvl w:val="0"/>
          <w:numId w:val="33"/>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prepare the annual report, convene and organize the general meetings of the </w:t>
      </w:r>
      <w:proofErr w:type="gramStart"/>
      <w:r w:rsidRPr="0044344C">
        <w:rPr>
          <w:rFonts w:eastAsia="Times New Roman" w:cstheme="minorHAnsi"/>
          <w:szCs w:val="22"/>
          <w:lang w:eastAsia="ro-RO"/>
        </w:rPr>
        <w:t>society;</w:t>
      </w:r>
      <w:proofErr w:type="gramEnd"/>
    </w:p>
    <w:p w14:paraId="380BDF02" w14:textId="77777777" w:rsidR="00344DAB" w:rsidRPr="0044344C" w:rsidRDefault="00344DAB" w:rsidP="00344DAB">
      <w:pPr>
        <w:widowControl w:val="0"/>
        <w:numPr>
          <w:ilvl w:val="0"/>
          <w:numId w:val="33"/>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implement the decisions of the general meetings of </w:t>
      </w:r>
      <w:proofErr w:type="gramStart"/>
      <w:r w:rsidRPr="0044344C">
        <w:rPr>
          <w:rFonts w:eastAsia="Times New Roman" w:cstheme="minorHAnsi"/>
          <w:szCs w:val="22"/>
          <w:lang w:eastAsia="ro-RO"/>
        </w:rPr>
        <w:t>shareholders;</w:t>
      </w:r>
      <w:proofErr w:type="gramEnd"/>
    </w:p>
    <w:p w14:paraId="3A7725F8"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lastRenderedPageBreak/>
        <w:t xml:space="preserve">appoint interim directors in case of vacancy, resignation, incompatibility, Prohibition, of one or two directors, until the meeting of the Ordinary General Meeting of </w:t>
      </w:r>
      <w:proofErr w:type="spellStart"/>
      <w:proofErr w:type="gramStart"/>
      <w:r w:rsidRPr="0044344C">
        <w:rPr>
          <w:rFonts w:eastAsia="Times New Roman" w:cstheme="minorHAnsi"/>
          <w:szCs w:val="22"/>
          <w:lang w:eastAsia="ro-RO"/>
        </w:rPr>
        <w:t>shareholders;appoint</w:t>
      </w:r>
      <w:proofErr w:type="spellEnd"/>
      <w:proofErr w:type="gramEnd"/>
      <w:r w:rsidRPr="0044344C">
        <w:rPr>
          <w:rFonts w:eastAsia="Times New Roman" w:cstheme="minorHAnsi"/>
          <w:szCs w:val="22"/>
          <w:lang w:eastAsia="ro-RO"/>
        </w:rPr>
        <w:t xml:space="preserve"> interim directors in case of vacancy, resignation, incompatibility, prohibition;</w:t>
      </w:r>
    </w:p>
    <w:p w14:paraId="07F8778F"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44344C">
        <w:rPr>
          <w:rFonts w:eastAsia="Times New Roman" w:cstheme="minorHAnsi"/>
          <w:szCs w:val="22"/>
          <w:lang w:eastAsia="ro-RO"/>
        </w:rPr>
        <w:t>company;</w:t>
      </w:r>
      <w:proofErr w:type="gramEnd"/>
    </w:p>
    <w:p w14:paraId="620F61F8"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44344C">
        <w:rPr>
          <w:rFonts w:eastAsia="Times New Roman" w:cstheme="minorHAnsi"/>
          <w:szCs w:val="22"/>
          <w:lang w:eastAsia="ro-RO"/>
        </w:rPr>
        <w:t>associate;</w:t>
      </w:r>
      <w:proofErr w:type="gramEnd"/>
    </w:p>
    <w:p w14:paraId="032E49B4"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w:t>
      </w:r>
      <w:proofErr w:type="gramStart"/>
      <w:r w:rsidRPr="0044344C">
        <w:rPr>
          <w:rFonts w:eastAsia="Times New Roman" w:cstheme="minorHAnsi"/>
          <w:szCs w:val="22"/>
          <w:lang w:eastAsia="ro-RO"/>
        </w:rPr>
        <w:t>required;</w:t>
      </w:r>
      <w:proofErr w:type="gramEnd"/>
    </w:p>
    <w:p w14:paraId="21CE335E"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establishment or abolition of working points, in the country or abroad according to the legal norms in </w:t>
      </w:r>
      <w:proofErr w:type="gramStart"/>
      <w:r w:rsidRPr="0044344C">
        <w:rPr>
          <w:rFonts w:eastAsia="Times New Roman" w:cstheme="minorHAnsi"/>
          <w:szCs w:val="22"/>
          <w:lang w:eastAsia="ro-RO"/>
        </w:rPr>
        <w:t>force;</w:t>
      </w:r>
      <w:proofErr w:type="gramEnd"/>
    </w:p>
    <w:p w14:paraId="7E9560BC"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44344C">
        <w:rPr>
          <w:rFonts w:eastAsia="Times New Roman" w:cstheme="minorHAnsi"/>
          <w:szCs w:val="22"/>
          <w:lang w:eastAsia="ro-RO"/>
        </w:rPr>
        <w:t>force;</w:t>
      </w:r>
      <w:proofErr w:type="gramEnd"/>
      <w:r w:rsidRPr="0044344C">
        <w:rPr>
          <w:rFonts w:eastAsia="Times New Roman" w:cstheme="minorHAnsi"/>
          <w:szCs w:val="22"/>
          <w:lang w:eastAsia="ro-RO"/>
        </w:rPr>
        <w:t xml:space="preserve"> </w:t>
      </w:r>
    </w:p>
    <w:p w14:paraId="43ACF6FF"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to approve the general meeting of shareholders the ways of employees ' participation in the company's </w:t>
      </w:r>
      <w:proofErr w:type="gramStart"/>
      <w:r w:rsidRPr="0044344C">
        <w:rPr>
          <w:rFonts w:eastAsia="Times New Roman" w:cstheme="minorHAnsi"/>
          <w:szCs w:val="22"/>
          <w:lang w:eastAsia="ro-RO"/>
        </w:rPr>
        <w:t>profit;</w:t>
      </w:r>
      <w:proofErr w:type="gramEnd"/>
    </w:p>
    <w:p w14:paraId="5D8C6149"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acquisition, alienation, construction of own real estate in the interest of carrying out the activity of the </w:t>
      </w:r>
      <w:proofErr w:type="gramStart"/>
      <w:r w:rsidRPr="0044344C">
        <w:rPr>
          <w:rFonts w:eastAsia="Times New Roman" w:cstheme="minorHAnsi"/>
          <w:szCs w:val="22"/>
          <w:lang w:eastAsia="ro-RO"/>
        </w:rPr>
        <w:t>company;</w:t>
      </w:r>
      <w:proofErr w:type="gramEnd"/>
    </w:p>
    <w:p w14:paraId="6D7D26C0" w14:textId="77777777" w:rsidR="00344DAB" w:rsidRPr="0044344C" w:rsidRDefault="00344DAB" w:rsidP="00344DAB">
      <w:pPr>
        <w:numPr>
          <w:ilvl w:val="0"/>
          <w:numId w:val="33"/>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approves any participation of the nature of financial assets in the formation or development of closed type </w:t>
      </w:r>
      <w:proofErr w:type="gramStart"/>
      <w:r w:rsidRPr="0044344C">
        <w:rPr>
          <w:rFonts w:eastAsia="Times New Roman" w:cstheme="minorHAnsi"/>
          <w:szCs w:val="22"/>
          <w:lang w:eastAsia="ro-RO" w:bidi="ro-RO"/>
        </w:rPr>
        <w:t>companies;</w:t>
      </w:r>
      <w:proofErr w:type="gramEnd"/>
    </w:p>
    <w:p w14:paraId="75448FE7"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44344C">
        <w:rPr>
          <w:rFonts w:eastAsia="Times New Roman" w:cstheme="minorHAnsi"/>
          <w:szCs w:val="22"/>
        </w:rPr>
        <w:t>provisions;</w:t>
      </w:r>
      <w:proofErr w:type="gramEnd"/>
    </w:p>
    <w:p w14:paraId="6251905F"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cstheme="minorHAnsi"/>
          <w:szCs w:val="22"/>
        </w:rPr>
        <w:t>approves significant transactions with related parties (</w:t>
      </w:r>
      <w:proofErr w:type="gramStart"/>
      <w:r w:rsidRPr="0044344C">
        <w:rPr>
          <w:rFonts w:cstheme="minorHAnsi"/>
          <w:szCs w:val="22"/>
        </w:rPr>
        <w:t>i.e.</w:t>
      </w:r>
      <w:proofErr w:type="gramEnd"/>
      <w:r w:rsidRPr="0044344C">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6E1C654D"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accounts, as they will be requested/agreed by financiers, in order to grant loans. The power of attorney thus granted is also valid for the conclusion of any additional acts amending and / or supplementing existing credits or to be </w:t>
      </w:r>
      <w:proofErr w:type="gramStart"/>
      <w:r w:rsidRPr="0044344C">
        <w:rPr>
          <w:rFonts w:cstheme="minorHAnsi"/>
          <w:szCs w:val="22"/>
        </w:rPr>
        <w:t>contracted;</w:t>
      </w:r>
      <w:proofErr w:type="gramEnd"/>
    </w:p>
    <w:p w14:paraId="52671E2D"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decide on the lease or sublease of own immovable </w:t>
      </w:r>
      <w:proofErr w:type="gramStart"/>
      <w:r w:rsidRPr="0044344C">
        <w:rPr>
          <w:rFonts w:eastAsia="Times New Roman" w:cstheme="minorHAnsi"/>
          <w:szCs w:val="22"/>
          <w:lang w:eastAsia="ro-RO"/>
        </w:rPr>
        <w:t>property;</w:t>
      </w:r>
      <w:proofErr w:type="gramEnd"/>
    </w:p>
    <w:p w14:paraId="58FD9111"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44344C">
        <w:rPr>
          <w:rFonts w:eastAsia="Times New Roman" w:cstheme="minorHAnsi"/>
          <w:szCs w:val="22"/>
          <w:lang w:eastAsia="ro-RO"/>
        </w:rPr>
        <w:t>applied;</w:t>
      </w:r>
      <w:proofErr w:type="gramEnd"/>
    </w:p>
    <w:p w14:paraId="12B32886"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44344C">
        <w:rPr>
          <w:rFonts w:eastAsia="Times New Roman" w:cstheme="minorHAnsi"/>
          <w:szCs w:val="22"/>
          <w:lang w:eastAsia="ro-RO"/>
        </w:rPr>
        <w:t>risk;</w:t>
      </w:r>
      <w:proofErr w:type="gramEnd"/>
    </w:p>
    <w:p w14:paraId="7E264D01"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rPr>
        <w:lastRenderedPageBreak/>
        <w:t xml:space="preserve">establishing marketing, research and Development, Quality Assurance, environmental protection policies, strategies and </w:t>
      </w:r>
      <w:proofErr w:type="gramStart"/>
      <w:r w:rsidRPr="0044344C">
        <w:rPr>
          <w:rFonts w:eastAsia="Times New Roman" w:cstheme="minorHAnsi"/>
          <w:szCs w:val="22"/>
        </w:rPr>
        <w:t>plans;</w:t>
      </w:r>
      <w:proofErr w:type="gramEnd"/>
    </w:p>
    <w:p w14:paraId="1E6525A3"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44344C">
        <w:rPr>
          <w:rFonts w:eastAsia="Times New Roman" w:cstheme="minorHAnsi"/>
          <w:szCs w:val="22"/>
        </w:rPr>
        <w:t>necessary;</w:t>
      </w:r>
      <w:proofErr w:type="gramEnd"/>
    </w:p>
    <w:p w14:paraId="2961A4E0" w14:textId="77777777" w:rsidR="00344DAB" w:rsidRPr="0044344C"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44344C">
        <w:rPr>
          <w:rFonts w:eastAsia="Times New Roman" w:cstheme="minorHAnsi"/>
          <w:szCs w:val="22"/>
        </w:rPr>
        <w:t>rules;</w:t>
      </w:r>
      <w:proofErr w:type="gramEnd"/>
    </w:p>
    <w:p w14:paraId="21FEE3DE" w14:textId="77777777" w:rsidR="00344DAB" w:rsidRPr="0044344C" w:rsidRDefault="00344DAB" w:rsidP="00344DAB">
      <w:pPr>
        <w:numPr>
          <w:ilvl w:val="0"/>
          <w:numId w:val="33"/>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it is responsible for submitting to the Trade Register Office within 15 days from the date of the general meeting of shareholders of the annual financial statements, the annual report, the report of the financial </w:t>
      </w:r>
      <w:proofErr w:type="gramStart"/>
      <w:r w:rsidRPr="0044344C">
        <w:rPr>
          <w:rFonts w:eastAsia="Times New Roman" w:cstheme="minorHAnsi"/>
          <w:szCs w:val="22"/>
          <w:lang w:eastAsia="ro-RO" w:bidi="ro-RO"/>
        </w:rPr>
        <w:t>auditor;</w:t>
      </w:r>
      <w:proofErr w:type="gramEnd"/>
    </w:p>
    <w:p w14:paraId="4A7881DB" w14:textId="77777777" w:rsidR="00344DAB" w:rsidRPr="00817547" w:rsidRDefault="00344DAB" w:rsidP="00344DAB">
      <w:pPr>
        <w:pStyle w:val="ListParagraph"/>
        <w:numPr>
          <w:ilvl w:val="0"/>
          <w:numId w:val="33"/>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bidi="ro-RO"/>
        </w:rPr>
        <w:t>register with the Trade Registry Office the names of the persons empowered to represent the company, indicating whether they act together or separately.</w:t>
      </w:r>
    </w:p>
    <w:p w14:paraId="6D5B80FD" w14:textId="77777777" w:rsidR="00624775" w:rsidRPr="00BA5464" w:rsidRDefault="005F51E4">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344DAB" w:rsidRPr="00344DAB" w14:paraId="2A8A8B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7056C7" w14:textId="77777777" w:rsidR="00624775" w:rsidRPr="00344DAB" w:rsidRDefault="005F51E4">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2BE0DA5" w14:textId="77777777" w:rsidR="00624775" w:rsidRPr="00344DAB" w:rsidRDefault="005F51E4">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01E6EBA" w14:textId="77777777" w:rsidR="00624775" w:rsidRPr="00344DAB" w:rsidRDefault="005F51E4">
            <w:pPr>
              <w:pStyle w:val="P68B1DB1-Normal6"/>
              <w:widowControl w:val="0"/>
              <w:tabs>
                <w:tab w:val="left" w:pos="360"/>
              </w:tabs>
              <w:jc w:val="both"/>
            </w:pPr>
            <w:r w:rsidRPr="00344DAB">
              <w:t>ABSTAIN</w:t>
            </w:r>
          </w:p>
        </w:tc>
      </w:tr>
      <w:tr w:rsidR="00624775" w:rsidRPr="00BA5464" w14:paraId="037FB9CB"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1FDE61"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1A2F5C0"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3BA774D"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56074024" w14:textId="37176971" w:rsidR="00624775" w:rsidRDefault="00624775">
      <w:pPr>
        <w:widowControl w:val="0"/>
        <w:tabs>
          <w:tab w:val="left" w:pos="360"/>
        </w:tabs>
        <w:jc w:val="both"/>
        <w:rPr>
          <w:rFonts w:eastAsia="Calibri" w:cstheme="minorHAnsi"/>
          <w:color w:val="FF0000"/>
        </w:rPr>
      </w:pPr>
    </w:p>
    <w:p w14:paraId="491BFC79" w14:textId="77777777" w:rsidR="00DB4A35" w:rsidRPr="0044344C" w:rsidRDefault="00DB4A35" w:rsidP="00DB4A35">
      <w:pPr>
        <w:pStyle w:val="AOBullet"/>
        <w:numPr>
          <w:ilvl w:val="0"/>
          <w:numId w:val="0"/>
        </w:numPr>
        <w:rPr>
          <w:rFonts w:asciiTheme="minorHAnsi" w:hAnsiTheme="minorHAnsi" w:cstheme="minorHAnsi"/>
          <w:szCs w:val="22"/>
        </w:rPr>
      </w:pPr>
      <w:r w:rsidRPr="00817547">
        <w:rPr>
          <w:rFonts w:asciiTheme="minorHAnsi" w:hAnsiTheme="minorHAnsi" w:cstheme="minorHAnsi"/>
          <w:b/>
          <w:bCs/>
          <w:szCs w:val="22"/>
        </w:rPr>
        <w:t>5.</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sidRPr="00C60348">
        <w:rPr>
          <w:rFonts w:asciiTheme="minorHAnsi" w:hAnsiTheme="minorHAnsi" w:cstheme="minorHAnsi"/>
          <w:szCs w:val="22"/>
        </w:rPr>
        <w:t>6,379,765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51B19415" w14:textId="77777777" w:rsidR="00DB4A35" w:rsidRPr="0044344C" w:rsidRDefault="00DB4A35" w:rsidP="00DB4A35">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 xml:space="preserve">up to a maximum of 0.6%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proofErr w:type="spellStart"/>
      <w:r w:rsidRPr="0044344C">
        <w:rPr>
          <w:rFonts w:asciiTheme="minorHAnsi" w:hAnsiTheme="minorHAnsi" w:cstheme="minorHAnsi"/>
          <w:szCs w:val="22"/>
        </w:rPr>
        <w:t>Enea</w:t>
      </w:r>
      <w:proofErr w:type="spellEnd"/>
      <w:r w:rsidRPr="0044344C">
        <w:rPr>
          <w:rFonts w:asciiTheme="minorHAnsi" w:hAnsiTheme="minorHAnsi" w:cstheme="minorHAnsi"/>
          <w:szCs w:val="22"/>
        </w:rPr>
        <w:t xml:space="preserve"> Services Romania S. R. L. and </w:t>
      </w:r>
    </w:p>
    <w:p w14:paraId="6B458E9E" w14:textId="76095324" w:rsidR="00344DAB" w:rsidRPr="00DB4A35" w:rsidRDefault="00DB4A35" w:rsidP="00DB4A35">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0.1% of the share capital</w:t>
      </w:r>
      <w:r w:rsidRPr="0044344C">
        <w:rPr>
          <w:rFonts w:asciiTheme="minorHAnsi" w:hAnsiTheme="minorHAnsi" w:cstheme="minorHAnsi"/>
          <w:szCs w:val="22"/>
        </w:rPr>
        <w:t xml:space="preserve"> 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Berg Computers SRL. </w:t>
      </w:r>
    </w:p>
    <w:p w14:paraId="69E5B2C0" w14:textId="2C074C5D" w:rsidR="00344DAB" w:rsidRDefault="00344DAB">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344DAB" w:rsidRPr="00344DAB" w14:paraId="4C8FA556"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B81D64" w14:textId="77777777" w:rsidR="00344DAB" w:rsidRPr="00344DAB" w:rsidRDefault="00344DAB"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94C3B0E" w14:textId="77777777" w:rsidR="00344DAB" w:rsidRPr="00344DAB" w:rsidRDefault="00344DAB"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C8244A1" w14:textId="77777777" w:rsidR="00344DAB" w:rsidRPr="00344DAB" w:rsidRDefault="00344DAB" w:rsidP="00707E47">
            <w:pPr>
              <w:pStyle w:val="P68B1DB1-Normal6"/>
              <w:widowControl w:val="0"/>
              <w:tabs>
                <w:tab w:val="left" w:pos="360"/>
              </w:tabs>
              <w:jc w:val="both"/>
            </w:pPr>
            <w:r w:rsidRPr="00344DAB">
              <w:t>ABSTAIN</w:t>
            </w:r>
          </w:p>
        </w:tc>
      </w:tr>
      <w:tr w:rsidR="00344DAB" w:rsidRPr="00BA5464" w14:paraId="29E07900"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DC6ADB5"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A02CDF3"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8A3AAE9"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r>
    </w:tbl>
    <w:p w14:paraId="2F0952BE" w14:textId="62A8A326" w:rsidR="00344DAB" w:rsidRDefault="00344DAB">
      <w:pPr>
        <w:widowControl w:val="0"/>
        <w:tabs>
          <w:tab w:val="left" w:pos="360"/>
        </w:tabs>
        <w:jc w:val="both"/>
        <w:rPr>
          <w:rFonts w:eastAsia="Calibri" w:cstheme="minorHAnsi"/>
          <w:color w:val="FF0000"/>
        </w:rPr>
      </w:pPr>
    </w:p>
    <w:p w14:paraId="7A87CE7B" w14:textId="4709312E" w:rsidR="00DC5261" w:rsidRDefault="00DC5261">
      <w:pPr>
        <w:widowControl w:val="0"/>
        <w:tabs>
          <w:tab w:val="left" w:pos="360"/>
        </w:tabs>
        <w:jc w:val="both"/>
        <w:rPr>
          <w:rFonts w:eastAsia="Calibri" w:cstheme="minorHAnsi"/>
          <w:color w:val="FF0000"/>
        </w:rPr>
      </w:pPr>
    </w:p>
    <w:p w14:paraId="278EE745" w14:textId="77777777" w:rsidR="004D5484" w:rsidRPr="004D5484" w:rsidRDefault="004D5484" w:rsidP="004D5484">
      <w:pPr>
        <w:spacing w:before="240" w:after="0" w:line="260" w:lineRule="atLeast"/>
        <w:jc w:val="both"/>
        <w:rPr>
          <w:rFonts w:eastAsia="SimSun" w:cstheme="minorHAnsi"/>
          <w:szCs w:val="22"/>
          <w:lang w:val="en-GB" w:eastAsia="en-US"/>
        </w:rPr>
      </w:pPr>
      <w:r w:rsidRPr="004D5484">
        <w:rPr>
          <w:rFonts w:eastAsia="SimSun" w:cstheme="minorHAnsi"/>
          <w:b/>
          <w:bCs/>
          <w:szCs w:val="22"/>
          <w:lang w:val="en-GB" w:eastAsia="en-US"/>
        </w:rPr>
        <w:t>6.</w:t>
      </w:r>
      <w:r w:rsidRPr="004D5484">
        <w:rPr>
          <w:rFonts w:eastAsia="SimSun" w:cstheme="minorHAnsi"/>
          <w:szCs w:val="22"/>
          <w:lang w:val="en-GB" w:eastAsia="en-US"/>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9.843.065 shares, which will be offered for the remuneration and loyalty of employees and </w:t>
      </w:r>
      <w:r w:rsidRPr="004D5484">
        <w:rPr>
          <w:rFonts w:eastAsia="SimSun" w:cstheme="minorHAnsi"/>
          <w:szCs w:val="22"/>
          <w:lang w:val="en-GB" w:eastAsia="en-US"/>
        </w:rPr>
        <w:lastRenderedPageBreak/>
        <w:t>members of the management bodies of the company, as well as persons occupying such positions within affiliated companies, as follows:</w:t>
      </w:r>
    </w:p>
    <w:p w14:paraId="304B06ED" w14:textId="77777777" w:rsidR="004D5484" w:rsidRPr="004D5484" w:rsidRDefault="004D5484" w:rsidP="004D5484">
      <w:pPr>
        <w:spacing w:before="240" w:after="0" w:line="260" w:lineRule="atLeast"/>
        <w:ind w:left="720"/>
        <w:jc w:val="both"/>
        <w:rPr>
          <w:rFonts w:eastAsia="SimSun" w:cstheme="minorHAnsi"/>
          <w:szCs w:val="22"/>
          <w:lang w:val="en-GB" w:eastAsia="en-US"/>
        </w:rPr>
      </w:pPr>
      <w:r w:rsidRPr="004D5484">
        <w:rPr>
          <w:rFonts w:eastAsia="SimSun" w:cstheme="minorHAnsi"/>
          <w:szCs w:val="22"/>
          <w:lang w:val="en-GB" w:eastAsia="en-US"/>
        </w:rPr>
        <w:t xml:space="preserve">- up to a maximum of 0.13% of the share capital </w:t>
      </w:r>
      <w:proofErr w:type="gramStart"/>
      <w:r w:rsidRPr="004D5484">
        <w:rPr>
          <w:rFonts w:eastAsia="SimSun" w:cstheme="minorHAnsi"/>
          <w:szCs w:val="22"/>
          <w:lang w:val="en-GB" w:eastAsia="en-US"/>
        </w:rPr>
        <w:t>at the moment</w:t>
      </w:r>
      <w:proofErr w:type="gramEnd"/>
      <w:r w:rsidRPr="004D5484">
        <w:rPr>
          <w:rFonts w:eastAsia="SimSun" w:cstheme="minorHAnsi"/>
          <w:szCs w:val="22"/>
          <w:lang w:val="en-GB" w:eastAsia="en-US"/>
        </w:rPr>
        <w:t xml:space="preserve"> of this decision, for the employees and members of the management bodies of </w:t>
      </w:r>
      <w:r w:rsidRPr="004D5484">
        <w:rPr>
          <w:rFonts w:ascii="Times New Roman" w:eastAsia="SimSun" w:hAnsi="Times New Roman" w:cstheme="minorHAnsi"/>
          <w:bCs/>
          <w:szCs w:val="22"/>
          <w:lang w:val="en-GB" w:eastAsia="en-US"/>
        </w:rPr>
        <w:t xml:space="preserve">UCMS Group </w:t>
      </w:r>
      <w:proofErr w:type="spellStart"/>
      <w:r w:rsidRPr="004D5484">
        <w:rPr>
          <w:rFonts w:ascii="Times New Roman" w:eastAsia="SimSun" w:hAnsi="Times New Roman" w:cstheme="minorHAnsi"/>
          <w:bCs/>
          <w:szCs w:val="22"/>
          <w:lang w:val="en-GB" w:eastAsia="en-US"/>
        </w:rPr>
        <w:t>România</w:t>
      </w:r>
      <w:proofErr w:type="spellEnd"/>
      <w:r w:rsidRPr="004D5484">
        <w:rPr>
          <w:rFonts w:ascii="Times New Roman" w:eastAsia="SimSun" w:hAnsi="Times New Roman" w:cstheme="minorHAnsi"/>
          <w:bCs/>
          <w:szCs w:val="22"/>
          <w:lang w:val="en-GB" w:eastAsia="en-US"/>
        </w:rPr>
        <w:t xml:space="preserve"> S.R.L</w:t>
      </w:r>
      <w:r w:rsidRPr="004D5484">
        <w:rPr>
          <w:rFonts w:eastAsia="SimSun" w:cstheme="minorHAnsi"/>
          <w:szCs w:val="22"/>
          <w:lang w:val="en-GB" w:eastAsia="en-US"/>
        </w:rPr>
        <w:t xml:space="preserve">. and </w:t>
      </w:r>
    </w:p>
    <w:p w14:paraId="4955892A" w14:textId="77777777" w:rsidR="004D5484" w:rsidRPr="004D5484" w:rsidRDefault="004D5484" w:rsidP="004D5484">
      <w:pPr>
        <w:spacing w:before="240" w:after="0" w:line="260" w:lineRule="atLeast"/>
        <w:ind w:left="720"/>
        <w:jc w:val="both"/>
        <w:rPr>
          <w:rFonts w:eastAsia="SimSun" w:cstheme="minorHAnsi"/>
          <w:szCs w:val="22"/>
          <w:lang w:val="en-GB" w:eastAsia="en-US"/>
        </w:rPr>
      </w:pPr>
      <w:r w:rsidRPr="004D5484">
        <w:rPr>
          <w:rFonts w:eastAsia="SimSun" w:cstheme="minorHAnsi"/>
          <w:szCs w:val="22"/>
          <w:lang w:val="en-GB" w:eastAsia="en-US"/>
        </w:rPr>
        <w:t xml:space="preserve">- up to a maximum of 0.05% of the share capital at the moment of this </w:t>
      </w:r>
      <w:proofErr w:type="spellStart"/>
      <w:proofErr w:type="gramStart"/>
      <w:r w:rsidRPr="004D5484">
        <w:rPr>
          <w:rFonts w:eastAsia="SimSun" w:cstheme="minorHAnsi"/>
          <w:szCs w:val="22"/>
          <w:lang w:val="en-GB" w:eastAsia="en-US"/>
        </w:rPr>
        <w:t>decision,for</w:t>
      </w:r>
      <w:proofErr w:type="spellEnd"/>
      <w:proofErr w:type="gramEnd"/>
      <w:r w:rsidRPr="004D5484">
        <w:rPr>
          <w:rFonts w:eastAsia="SimSun" w:cstheme="minorHAnsi"/>
          <w:szCs w:val="22"/>
          <w:lang w:val="en-GB" w:eastAsia="en-US"/>
        </w:rPr>
        <w:t xml:space="preserve"> the employees and members of the management bodies of SAS Fleet Tracking   SRL. </w:t>
      </w:r>
    </w:p>
    <w:p w14:paraId="46B08C26" w14:textId="57BDC9AE" w:rsidR="00DC5261" w:rsidRDefault="004D5484" w:rsidP="004D5484">
      <w:pPr>
        <w:widowControl w:val="0"/>
        <w:tabs>
          <w:tab w:val="left" w:pos="360"/>
        </w:tabs>
        <w:jc w:val="both"/>
        <w:rPr>
          <w:rFonts w:cstheme="minorHAnsi"/>
          <w:szCs w:val="22"/>
          <w:lang w:eastAsia="en-US"/>
        </w:rPr>
      </w:pPr>
      <w:r w:rsidRPr="004D5484">
        <w:rPr>
          <w:rFonts w:cstheme="minorHAnsi"/>
          <w:szCs w:val="22"/>
          <w:lang w:eastAsia="en-US"/>
        </w:rPr>
        <w:t>-</w:t>
      </w:r>
      <w:r w:rsidRPr="004D5484">
        <w:rPr>
          <w:szCs w:val="22"/>
          <w:lang w:eastAsia="en-US"/>
        </w:rPr>
        <w:t xml:space="preserve"> </w:t>
      </w:r>
      <w:r w:rsidRPr="004D5484">
        <w:rPr>
          <w:rFonts w:cstheme="minorHAnsi"/>
          <w:szCs w:val="22"/>
          <w:lang w:eastAsia="en-US"/>
        </w:rPr>
        <w:t xml:space="preserve">up to a maximum of 0.9% of the share capital </w:t>
      </w:r>
      <w:proofErr w:type="gramStart"/>
      <w:r w:rsidRPr="004D5484">
        <w:rPr>
          <w:rFonts w:cstheme="minorHAnsi"/>
          <w:szCs w:val="22"/>
          <w:lang w:eastAsia="en-US"/>
        </w:rPr>
        <w:t>at the moment</w:t>
      </w:r>
      <w:proofErr w:type="gramEnd"/>
      <w:r w:rsidRPr="004D5484">
        <w:rPr>
          <w:rFonts w:cstheme="minorHAnsi"/>
          <w:szCs w:val="22"/>
          <w:lang w:eastAsia="en-US"/>
        </w:rPr>
        <w:t xml:space="preserve"> of this Decision, for the employees and members of the management bodies of the companies to be acquired by Arobs Transilvania Software SA until 28.04.2023.</w:t>
      </w:r>
    </w:p>
    <w:p w14:paraId="26EEF92C" w14:textId="38D9C21C" w:rsidR="004D5484" w:rsidRDefault="004D5484" w:rsidP="004D5484">
      <w:pPr>
        <w:widowControl w:val="0"/>
        <w:tabs>
          <w:tab w:val="left" w:pos="360"/>
        </w:tabs>
        <w:jc w:val="both"/>
        <w:rPr>
          <w:rFonts w:cstheme="minorHAnsi"/>
          <w:szCs w:val="22"/>
          <w:lang w:eastAsia="en-US"/>
        </w:rPr>
      </w:pPr>
    </w:p>
    <w:tbl>
      <w:tblPr>
        <w:tblW w:w="3925" w:type="dxa"/>
        <w:jc w:val="center"/>
        <w:tblLayout w:type="fixed"/>
        <w:tblLook w:val="0400" w:firstRow="0" w:lastRow="0" w:firstColumn="0" w:lastColumn="0" w:noHBand="0" w:noVBand="1"/>
      </w:tblPr>
      <w:tblGrid>
        <w:gridCol w:w="1127"/>
        <w:gridCol w:w="1439"/>
        <w:gridCol w:w="1359"/>
      </w:tblGrid>
      <w:tr w:rsidR="004D5484" w:rsidRPr="00344DAB" w14:paraId="67478A30" w14:textId="77777777" w:rsidTr="00FC7ED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BFAE11F" w14:textId="77777777" w:rsidR="004D5484" w:rsidRPr="00344DAB" w:rsidRDefault="004D5484" w:rsidP="00FC7EDE">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029B125F" w14:textId="77777777" w:rsidR="004D5484" w:rsidRPr="00344DAB" w:rsidRDefault="004D5484" w:rsidP="00FC7EDE">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21C6B28" w14:textId="77777777" w:rsidR="004D5484" w:rsidRPr="00344DAB" w:rsidRDefault="004D5484" w:rsidP="00FC7EDE">
            <w:pPr>
              <w:pStyle w:val="P68B1DB1-Normal6"/>
              <w:widowControl w:val="0"/>
              <w:tabs>
                <w:tab w:val="left" w:pos="360"/>
              </w:tabs>
              <w:jc w:val="both"/>
            </w:pPr>
            <w:r w:rsidRPr="00344DAB">
              <w:t>ABSTAIN</w:t>
            </w:r>
          </w:p>
        </w:tc>
      </w:tr>
      <w:tr w:rsidR="004D5484" w:rsidRPr="00BA5464" w14:paraId="27B11F01" w14:textId="77777777" w:rsidTr="00FC7ED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E8D4E2C" w14:textId="77777777" w:rsidR="004D5484" w:rsidRPr="00BA5464" w:rsidRDefault="004D5484" w:rsidP="00FC7EDE">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DFCB5B1" w14:textId="77777777" w:rsidR="004D5484" w:rsidRPr="00BA5464" w:rsidRDefault="004D5484" w:rsidP="00FC7EDE">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2D31A9E" w14:textId="77777777" w:rsidR="004D5484" w:rsidRPr="00BA5464" w:rsidRDefault="004D5484" w:rsidP="00FC7EDE">
            <w:pPr>
              <w:pStyle w:val="P68B1DB1-Normal6"/>
              <w:widowControl w:val="0"/>
              <w:tabs>
                <w:tab w:val="left" w:pos="360"/>
              </w:tabs>
              <w:jc w:val="both"/>
              <w:rPr>
                <w:color w:val="FF0000"/>
              </w:rPr>
            </w:pPr>
            <w:r w:rsidRPr="00BA5464">
              <w:rPr>
                <w:color w:val="FF0000"/>
              </w:rPr>
              <w:t> </w:t>
            </w:r>
          </w:p>
        </w:tc>
      </w:tr>
    </w:tbl>
    <w:p w14:paraId="14F87DB2" w14:textId="77777777" w:rsidR="004D5484" w:rsidRDefault="004D5484" w:rsidP="004D5484">
      <w:pPr>
        <w:widowControl w:val="0"/>
        <w:tabs>
          <w:tab w:val="left" w:pos="360"/>
        </w:tabs>
        <w:jc w:val="both"/>
        <w:rPr>
          <w:rFonts w:eastAsia="Calibri" w:cstheme="minorHAnsi"/>
          <w:color w:val="FF0000"/>
        </w:rPr>
      </w:pPr>
    </w:p>
    <w:p w14:paraId="2A73168C" w14:textId="67F09F88" w:rsidR="006D6850" w:rsidRDefault="004D5484" w:rsidP="006D6850">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6D6850" w:rsidRPr="00B62F37">
        <w:rPr>
          <w:rFonts w:asciiTheme="minorHAnsi" w:hAnsiTheme="minorHAnsi" w:cstheme="minorHAnsi"/>
          <w:b/>
          <w:bCs/>
          <w:szCs w:val="22"/>
        </w:rPr>
        <w:t>.</w:t>
      </w:r>
      <w:r w:rsidR="006D6850" w:rsidRPr="0044344C">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3A0A3A5A" w14:textId="2700A4F2" w:rsidR="007C403D" w:rsidRDefault="007C403D">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6D6850" w:rsidRPr="00344DAB" w14:paraId="6FEE4C1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E76D30" w14:textId="77777777" w:rsidR="006D6850" w:rsidRPr="00344DAB" w:rsidRDefault="006D6850"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454937E" w14:textId="77777777" w:rsidR="006D6850" w:rsidRPr="00344DAB" w:rsidRDefault="006D6850"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BAB266E" w14:textId="77777777" w:rsidR="006D6850" w:rsidRPr="00344DAB" w:rsidRDefault="006D6850" w:rsidP="00707E47">
            <w:pPr>
              <w:pStyle w:val="P68B1DB1-Normal6"/>
              <w:widowControl w:val="0"/>
              <w:tabs>
                <w:tab w:val="left" w:pos="360"/>
              </w:tabs>
              <w:jc w:val="both"/>
            </w:pPr>
            <w:r w:rsidRPr="00344DAB">
              <w:t>ABSTAIN</w:t>
            </w:r>
          </w:p>
        </w:tc>
      </w:tr>
      <w:tr w:rsidR="006D6850" w:rsidRPr="00BA5464" w14:paraId="49DE5AA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3EABBA5"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F2D6AF3"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C6CED75"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r>
    </w:tbl>
    <w:p w14:paraId="5EC49DD2" w14:textId="77777777" w:rsidR="006D6850" w:rsidRDefault="006D6850">
      <w:pPr>
        <w:widowControl w:val="0"/>
        <w:tabs>
          <w:tab w:val="left" w:pos="360"/>
        </w:tabs>
        <w:jc w:val="both"/>
        <w:rPr>
          <w:rFonts w:eastAsia="Calibri" w:cstheme="minorHAnsi"/>
          <w:color w:val="FF0000"/>
        </w:rPr>
      </w:pPr>
    </w:p>
    <w:p w14:paraId="75790DD9" w14:textId="4A2BA6AD" w:rsidR="00201628" w:rsidRPr="0044344C" w:rsidRDefault="004D5484" w:rsidP="00201628">
      <w:pPr>
        <w:pStyle w:val="AOBullet"/>
        <w:numPr>
          <w:ilvl w:val="0"/>
          <w:numId w:val="0"/>
        </w:numPr>
        <w:rPr>
          <w:rFonts w:asciiTheme="minorHAnsi" w:hAnsiTheme="minorHAnsi" w:cstheme="minorHAnsi"/>
          <w:szCs w:val="22"/>
        </w:rPr>
      </w:pPr>
      <w:r>
        <w:rPr>
          <w:rFonts w:asciiTheme="minorHAnsi" w:hAnsiTheme="minorHAnsi" w:cstheme="minorHAnsi"/>
          <w:b/>
          <w:bCs/>
          <w:szCs w:val="22"/>
        </w:rPr>
        <w:t>8</w:t>
      </w:r>
      <w:r w:rsidR="00201628" w:rsidRPr="00643ADA">
        <w:rPr>
          <w:rFonts w:asciiTheme="minorHAnsi" w:hAnsiTheme="minorHAnsi" w:cstheme="minorHAnsi"/>
          <w:b/>
          <w:bCs/>
          <w:szCs w:val="22"/>
        </w:rPr>
        <w:t>.</w:t>
      </w:r>
      <w:r w:rsidR="00201628" w:rsidRPr="0044344C">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3DCC69EC" w14:textId="66084DA9" w:rsidR="007C403D" w:rsidRDefault="007C403D">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201628" w:rsidRPr="00344DAB" w14:paraId="6673B977"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FEF1CF" w14:textId="77777777" w:rsidR="00201628" w:rsidRPr="00344DAB" w:rsidRDefault="00201628"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18F5C74" w14:textId="77777777" w:rsidR="00201628" w:rsidRPr="00344DAB" w:rsidRDefault="00201628"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3DAA835" w14:textId="77777777" w:rsidR="00201628" w:rsidRPr="00344DAB" w:rsidRDefault="00201628" w:rsidP="00707E47">
            <w:pPr>
              <w:pStyle w:val="P68B1DB1-Normal6"/>
              <w:widowControl w:val="0"/>
              <w:tabs>
                <w:tab w:val="left" w:pos="360"/>
              </w:tabs>
              <w:jc w:val="both"/>
            </w:pPr>
            <w:r w:rsidRPr="00344DAB">
              <w:t>ABSTAIN</w:t>
            </w:r>
          </w:p>
        </w:tc>
      </w:tr>
      <w:tr w:rsidR="00201628" w:rsidRPr="00BA5464" w14:paraId="32F2A0A3"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9EFDA0"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E748C1C"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82FF5BA"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r>
    </w:tbl>
    <w:p w14:paraId="67983ECF" w14:textId="6BAB940A" w:rsidR="007C403D" w:rsidRDefault="007C403D">
      <w:pPr>
        <w:widowControl w:val="0"/>
        <w:tabs>
          <w:tab w:val="left" w:pos="360"/>
        </w:tabs>
        <w:jc w:val="both"/>
        <w:rPr>
          <w:rFonts w:eastAsia="Calibri" w:cstheme="minorHAnsi"/>
          <w:color w:val="FF0000"/>
        </w:rPr>
      </w:pPr>
    </w:p>
    <w:p w14:paraId="35271716" w14:textId="088E7FF6" w:rsidR="00432370" w:rsidRDefault="004D5484" w:rsidP="00432370">
      <w:pPr>
        <w:pStyle w:val="AOBullet"/>
        <w:numPr>
          <w:ilvl w:val="0"/>
          <w:numId w:val="0"/>
        </w:numPr>
        <w:rPr>
          <w:rFonts w:asciiTheme="minorHAnsi" w:hAnsiTheme="minorHAnsi" w:cstheme="minorHAnsi"/>
          <w:bCs/>
          <w:szCs w:val="22"/>
        </w:rPr>
      </w:pPr>
      <w:r>
        <w:rPr>
          <w:rFonts w:asciiTheme="minorHAnsi" w:hAnsiTheme="minorHAnsi" w:cstheme="minorHAnsi"/>
          <w:b/>
          <w:szCs w:val="22"/>
        </w:rPr>
        <w:lastRenderedPageBreak/>
        <w:t>9</w:t>
      </w:r>
      <w:r w:rsidR="00432370" w:rsidRPr="00E81E6C">
        <w:rPr>
          <w:rFonts w:asciiTheme="minorHAnsi" w:hAnsiTheme="minorHAnsi" w:cstheme="minorHAnsi"/>
          <w:b/>
          <w:szCs w:val="22"/>
        </w:rPr>
        <w:t>.</w:t>
      </w:r>
      <w:r w:rsidR="00432370" w:rsidRPr="0044344C">
        <w:rPr>
          <w:rFonts w:asciiTheme="minorHAnsi" w:hAnsiTheme="minorHAnsi" w:cstheme="minorHAnsi"/>
          <w:bCs/>
          <w:szCs w:val="22"/>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4D27A889" w14:textId="77777777" w:rsidR="00432370" w:rsidRDefault="00432370" w:rsidP="00432370">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432370" w:rsidRPr="00344DAB" w14:paraId="6FDE8F69"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A7AD93B" w14:textId="77777777" w:rsidR="00432370" w:rsidRPr="00344DAB" w:rsidRDefault="00432370"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5EC8274" w14:textId="77777777" w:rsidR="00432370" w:rsidRPr="00344DAB" w:rsidRDefault="00432370"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D5563B3" w14:textId="77777777" w:rsidR="00432370" w:rsidRPr="00344DAB" w:rsidRDefault="00432370" w:rsidP="00707E47">
            <w:pPr>
              <w:pStyle w:val="P68B1DB1-Normal6"/>
              <w:widowControl w:val="0"/>
              <w:tabs>
                <w:tab w:val="left" w:pos="360"/>
              </w:tabs>
              <w:jc w:val="both"/>
            </w:pPr>
            <w:r w:rsidRPr="00344DAB">
              <w:t>ABSTAIN</w:t>
            </w:r>
          </w:p>
        </w:tc>
      </w:tr>
      <w:tr w:rsidR="00432370" w:rsidRPr="00BA5464" w14:paraId="20872719"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3090A0"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A29301B"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9273773"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r>
    </w:tbl>
    <w:p w14:paraId="7164E34C" w14:textId="77777777" w:rsidR="00432370" w:rsidRPr="00BA5464" w:rsidRDefault="00432370">
      <w:pPr>
        <w:widowControl w:val="0"/>
        <w:tabs>
          <w:tab w:val="left" w:pos="360"/>
        </w:tabs>
        <w:jc w:val="both"/>
        <w:rPr>
          <w:rFonts w:eastAsia="Calibri" w:cstheme="minorHAnsi"/>
          <w:color w:val="FF0000"/>
        </w:rPr>
      </w:pPr>
    </w:p>
    <w:p w14:paraId="6F348309" w14:textId="41B9E468" w:rsidR="00624775" w:rsidRPr="00A939D1" w:rsidRDefault="005F51E4">
      <w:pPr>
        <w:spacing w:after="0" w:line="240" w:lineRule="auto"/>
        <w:jc w:val="both"/>
      </w:pPr>
      <w:r w:rsidRPr="00A939D1">
        <w:t xml:space="preserve">The deadline for registration with the Company of </w:t>
      </w:r>
      <w:r w:rsidR="00822656">
        <w:t xml:space="preserve">correspondence ballot </w:t>
      </w:r>
      <w:r w:rsidRPr="00A939D1">
        <w:t xml:space="preserve">by mail is </w:t>
      </w:r>
      <w:r w:rsidR="00A0615B">
        <w:t>July 30</w:t>
      </w:r>
      <w:r w:rsidRPr="00A939D1">
        <w:t xml:space="preserve">, </w:t>
      </w:r>
      <w:proofErr w:type="gramStart"/>
      <w:r w:rsidRPr="00A939D1">
        <w:t>2022</w:t>
      </w:r>
      <w:proofErr w:type="gramEnd"/>
      <w:r w:rsidRPr="00A939D1">
        <w:t xml:space="preserve"> at </w:t>
      </w:r>
      <w:r w:rsidR="00A0615B">
        <w:t>14</w:t>
      </w:r>
      <w:r w:rsidRPr="00A939D1">
        <w:t>.00</w:t>
      </w:r>
      <w:r w:rsidR="00A0615B">
        <w:t>.</w:t>
      </w:r>
    </w:p>
    <w:p w14:paraId="61BCA21A" w14:textId="77777777" w:rsidR="00624775" w:rsidRPr="00A939D1" w:rsidRDefault="00624775">
      <w:pPr>
        <w:jc w:val="both"/>
        <w:rPr>
          <w:rFonts w:ascii="Calibri" w:eastAsia="Calibri" w:hAnsi="Calibri" w:cs="Calibri"/>
          <w:i/>
        </w:rPr>
      </w:pPr>
    </w:p>
    <w:p w14:paraId="3E0F35C8" w14:textId="55D49D23" w:rsidR="00624775" w:rsidRPr="00A939D1" w:rsidRDefault="005F51E4" w:rsidP="008C6A38">
      <w:pPr>
        <w:pStyle w:val="P68B1DB1-Normal2"/>
        <w:jc w:val="both"/>
      </w:pPr>
      <w:r w:rsidRPr="00A939D1">
        <w:rPr>
          <w:i/>
        </w:rPr>
        <w:t>Note: Indicate the vote cast by ticking an "X" in one of the spaces for "FOR", "AGAINST" or "ABSTAIN". Where more than one space is ticked with an "X" or no space is ticked, that vote shall be deemed invalid/not cast.</w:t>
      </w:r>
      <w:r w:rsidRPr="00A939D1">
        <w:t xml:space="preserve"> </w:t>
      </w:r>
    </w:p>
    <w:p w14:paraId="16279042" w14:textId="52E1252F" w:rsidR="00624775" w:rsidRPr="00A939D1" w:rsidRDefault="005F51E4" w:rsidP="00FA08F9">
      <w:pPr>
        <w:pStyle w:val="P68B1DB1-Normal2"/>
        <w:jc w:val="both"/>
      </w:pPr>
      <w:r w:rsidRPr="00A939D1">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D45440">
        <w:rPr>
          <w:b/>
          <w:i/>
        </w:rPr>
        <w:t>July 22</w:t>
      </w:r>
      <w:r w:rsidRPr="00A939D1">
        <w:rPr>
          <w:b/>
          <w:i/>
        </w:rPr>
        <w:t>, 2022</w:t>
      </w:r>
      <w:r w:rsidRPr="00A939D1">
        <w:t xml:space="preserve">) issued by </w:t>
      </w:r>
      <w:proofErr w:type="spellStart"/>
      <w:r w:rsidRPr="00A939D1">
        <w:t>Depozitarul</w:t>
      </w:r>
      <w:proofErr w:type="spellEnd"/>
      <w:r w:rsidRPr="00A939D1">
        <w:t xml:space="preserve"> Central S.A. If </w:t>
      </w:r>
      <w:proofErr w:type="spellStart"/>
      <w:r w:rsidRPr="00A939D1">
        <w:t>Depozitarul</w:t>
      </w:r>
      <w:proofErr w:type="spellEnd"/>
      <w:r w:rsidRPr="00A939D1">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bookmarkStart w:id="10" w:name="_Hlk94784537"/>
    </w:p>
    <w:p w14:paraId="56A7441D" w14:textId="77777777" w:rsidR="00624775" w:rsidRPr="00A939D1" w:rsidRDefault="00624775">
      <w:pPr>
        <w:jc w:val="both"/>
      </w:pPr>
    </w:p>
    <w:p w14:paraId="220567AA" w14:textId="54396D4F" w:rsidR="00624775" w:rsidRPr="00A939D1" w:rsidRDefault="005F51E4">
      <w:pPr>
        <w:pStyle w:val="P68B1DB1-Normal2"/>
        <w:jc w:val="both"/>
      </w:pPr>
      <w:r w:rsidRPr="00A939D1">
        <w:t xml:space="preserve">Date of the </w:t>
      </w:r>
      <w:r w:rsidR="00822656">
        <w:t>correspondence ballot</w:t>
      </w:r>
      <w:r w:rsidRPr="00A939D1">
        <w:t>: ___________________________</w:t>
      </w:r>
    </w:p>
    <w:p w14:paraId="4466AD5D" w14:textId="77777777" w:rsidR="00624775" w:rsidRPr="00A939D1" w:rsidRDefault="005F51E4">
      <w:pPr>
        <w:pStyle w:val="P68B1DB1-Normal2"/>
        <w:jc w:val="both"/>
      </w:pPr>
      <w:r w:rsidRPr="00A939D1">
        <w:t>Name of shareholder legal entity: ____________________________________________________</w:t>
      </w:r>
    </w:p>
    <w:p w14:paraId="3215A300" w14:textId="77777777" w:rsidR="00624775" w:rsidRPr="00A939D1" w:rsidRDefault="005F51E4">
      <w:pPr>
        <w:pStyle w:val="P68B1DB1-Normal2"/>
        <w:jc w:val="both"/>
      </w:pPr>
      <w:r w:rsidRPr="00A939D1">
        <w:t>Surname and first name legal representative: ___________________________________________________</w:t>
      </w:r>
    </w:p>
    <w:p w14:paraId="031B0527" w14:textId="77777777" w:rsidR="00624775" w:rsidRPr="00A939D1" w:rsidRDefault="005F51E4">
      <w:pPr>
        <w:pStyle w:val="P68B1DB1-Normal8"/>
        <w:jc w:val="both"/>
      </w:pPr>
      <w:r w:rsidRPr="00A939D1">
        <w:t>* Please fill in the name of the shareholder legal entity and the surname and first name of the legal representative, in clear capital letters.</w:t>
      </w:r>
    </w:p>
    <w:p w14:paraId="3EA16DF4" w14:textId="77777777" w:rsidR="00624775" w:rsidRPr="00A939D1" w:rsidRDefault="00624775">
      <w:pPr>
        <w:jc w:val="both"/>
        <w:rPr>
          <w:rFonts w:ascii="Calibri" w:eastAsia="Calibri" w:hAnsi="Calibri" w:cs="Calibri"/>
        </w:rPr>
      </w:pPr>
    </w:p>
    <w:p w14:paraId="5203F9BE" w14:textId="77777777" w:rsidR="00624775" w:rsidRPr="00A939D1" w:rsidRDefault="005F51E4">
      <w:pPr>
        <w:pStyle w:val="P68B1DB1-Normal2"/>
        <w:jc w:val="both"/>
      </w:pPr>
      <w:r w:rsidRPr="00A939D1">
        <w:t>Signature: ___________________________</w:t>
      </w:r>
    </w:p>
    <w:p w14:paraId="7D90BF2B" w14:textId="77777777" w:rsidR="00624775" w:rsidRPr="00A939D1" w:rsidRDefault="005F51E4">
      <w:pPr>
        <w:pStyle w:val="P68B1DB1-Normal8"/>
        <w:jc w:val="both"/>
      </w:pPr>
      <w:r w:rsidRPr="00A939D1">
        <w:t>*Please fill in the signature of the legal representative of the shareholder legal entity and affix the seal, if applicable.</w:t>
      </w:r>
      <w:bookmarkEnd w:id="10"/>
    </w:p>
    <w:p w14:paraId="606F68E4" w14:textId="0B1A23A5" w:rsidR="00624775" w:rsidRPr="00A939D1" w:rsidRDefault="00624775">
      <w:pPr>
        <w:widowControl w:val="0"/>
        <w:tabs>
          <w:tab w:val="left" w:pos="360"/>
        </w:tabs>
        <w:jc w:val="both"/>
        <w:rPr>
          <w:rFonts w:cstheme="minorHAnsi"/>
        </w:rPr>
      </w:pPr>
    </w:p>
    <w:sectPr w:rsidR="00624775" w:rsidRPr="00A939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265F" w14:textId="77777777" w:rsidR="005F51E4" w:rsidRDefault="005F51E4">
      <w:pPr>
        <w:spacing w:after="0" w:line="240" w:lineRule="auto"/>
      </w:pPr>
      <w:r>
        <w:separator/>
      </w:r>
    </w:p>
  </w:endnote>
  <w:endnote w:type="continuationSeparator" w:id="0">
    <w:p w14:paraId="7F4D4AB7" w14:textId="77777777" w:rsidR="005F51E4" w:rsidRDefault="005F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BEBD" w14:textId="77777777" w:rsidR="005F51E4" w:rsidRDefault="005F51E4">
      <w:pPr>
        <w:spacing w:after="0" w:line="240" w:lineRule="auto"/>
      </w:pPr>
      <w:r>
        <w:separator/>
      </w:r>
    </w:p>
  </w:footnote>
  <w:footnote w:type="continuationSeparator" w:id="0">
    <w:p w14:paraId="7444611E" w14:textId="77777777" w:rsidR="005F51E4" w:rsidRDefault="005F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5"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6"/>
  </w:num>
  <w:num w:numId="2" w16cid:durableId="676419968">
    <w:abstractNumId w:val="27"/>
  </w:num>
  <w:num w:numId="3" w16cid:durableId="213664193">
    <w:abstractNumId w:val="24"/>
  </w:num>
  <w:num w:numId="4" w16cid:durableId="1014915830">
    <w:abstractNumId w:val="29"/>
  </w:num>
  <w:num w:numId="5" w16cid:durableId="1375737529">
    <w:abstractNumId w:val="31"/>
  </w:num>
  <w:num w:numId="6" w16cid:durableId="1037390896">
    <w:abstractNumId w:val="23"/>
  </w:num>
  <w:num w:numId="7" w16cid:durableId="1284649301">
    <w:abstractNumId w:val="9"/>
  </w:num>
  <w:num w:numId="8" w16cid:durableId="2058892149">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3"/>
  </w:num>
  <w:num w:numId="10" w16cid:durableId="1893928778">
    <w:abstractNumId w:val="15"/>
  </w:num>
  <w:num w:numId="11" w16cid:durableId="1507204978">
    <w:abstractNumId w:val="19"/>
  </w:num>
  <w:num w:numId="12" w16cid:durableId="285627161">
    <w:abstractNumId w:val="2"/>
  </w:num>
  <w:num w:numId="13" w16cid:durableId="835655165">
    <w:abstractNumId w:val="26"/>
  </w:num>
  <w:num w:numId="14" w16cid:durableId="652222029">
    <w:abstractNumId w:val="18"/>
  </w:num>
  <w:num w:numId="15" w16cid:durableId="1277448803">
    <w:abstractNumId w:val="10"/>
  </w:num>
  <w:num w:numId="16" w16cid:durableId="1856570832">
    <w:abstractNumId w:val="21"/>
  </w:num>
  <w:num w:numId="17" w16cid:durableId="2054578312">
    <w:abstractNumId w:val="22"/>
  </w:num>
  <w:num w:numId="18" w16cid:durableId="520945762">
    <w:abstractNumId w:val="20"/>
  </w:num>
  <w:num w:numId="19" w16cid:durableId="1497502307">
    <w:abstractNumId w:val="7"/>
  </w:num>
  <w:num w:numId="20" w16cid:durableId="601383021">
    <w:abstractNumId w:val="11"/>
  </w:num>
  <w:num w:numId="21" w16cid:durableId="698435540">
    <w:abstractNumId w:val="12"/>
  </w:num>
  <w:num w:numId="22" w16cid:durableId="774443883">
    <w:abstractNumId w:val="8"/>
  </w:num>
  <w:num w:numId="23" w16cid:durableId="938947294">
    <w:abstractNumId w:val="16"/>
  </w:num>
  <w:num w:numId="24" w16cid:durableId="309411641">
    <w:abstractNumId w:val="30"/>
  </w:num>
  <w:num w:numId="25" w16cid:durableId="1276520123">
    <w:abstractNumId w:val="28"/>
  </w:num>
  <w:num w:numId="26" w16cid:durableId="239172118">
    <w:abstractNumId w:val="25"/>
  </w:num>
  <w:num w:numId="27" w16cid:durableId="1864979056">
    <w:abstractNumId w:val="14"/>
  </w:num>
  <w:num w:numId="28" w16cid:durableId="230775347">
    <w:abstractNumId w:val="1"/>
  </w:num>
  <w:num w:numId="29" w16cid:durableId="535191542">
    <w:abstractNumId w:val="17"/>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359F7"/>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C0651"/>
    <w:rsid w:val="001C3975"/>
    <w:rsid w:val="001D4FB7"/>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D39FC"/>
    <w:rsid w:val="002D4E16"/>
    <w:rsid w:val="002F7322"/>
    <w:rsid w:val="00304BCD"/>
    <w:rsid w:val="00323DB4"/>
    <w:rsid w:val="00332A1A"/>
    <w:rsid w:val="003432E2"/>
    <w:rsid w:val="00344DAB"/>
    <w:rsid w:val="00362BBB"/>
    <w:rsid w:val="00366BA1"/>
    <w:rsid w:val="00374429"/>
    <w:rsid w:val="003827DF"/>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5484"/>
    <w:rsid w:val="004D5A71"/>
    <w:rsid w:val="004E3C50"/>
    <w:rsid w:val="004E4C04"/>
    <w:rsid w:val="004E4FD6"/>
    <w:rsid w:val="004E657F"/>
    <w:rsid w:val="004E6AF3"/>
    <w:rsid w:val="004F2A4E"/>
    <w:rsid w:val="0050008C"/>
    <w:rsid w:val="005117F0"/>
    <w:rsid w:val="00513FDC"/>
    <w:rsid w:val="0051521A"/>
    <w:rsid w:val="00520162"/>
    <w:rsid w:val="00527623"/>
    <w:rsid w:val="00530111"/>
    <w:rsid w:val="005562DF"/>
    <w:rsid w:val="005742CF"/>
    <w:rsid w:val="00574FAE"/>
    <w:rsid w:val="005767A7"/>
    <w:rsid w:val="005932E0"/>
    <w:rsid w:val="00594FC0"/>
    <w:rsid w:val="005A12BD"/>
    <w:rsid w:val="005B3C50"/>
    <w:rsid w:val="005B515A"/>
    <w:rsid w:val="005C6CF8"/>
    <w:rsid w:val="005D4FD3"/>
    <w:rsid w:val="005E72A5"/>
    <w:rsid w:val="005E7BFF"/>
    <w:rsid w:val="005F51E4"/>
    <w:rsid w:val="005F5DEF"/>
    <w:rsid w:val="006110AF"/>
    <w:rsid w:val="006137B7"/>
    <w:rsid w:val="0061643B"/>
    <w:rsid w:val="00620573"/>
    <w:rsid w:val="00624775"/>
    <w:rsid w:val="00631AA1"/>
    <w:rsid w:val="00641861"/>
    <w:rsid w:val="00645483"/>
    <w:rsid w:val="0064563D"/>
    <w:rsid w:val="006527C4"/>
    <w:rsid w:val="006609B7"/>
    <w:rsid w:val="00666814"/>
    <w:rsid w:val="00667145"/>
    <w:rsid w:val="00674436"/>
    <w:rsid w:val="00675CBF"/>
    <w:rsid w:val="00685B1F"/>
    <w:rsid w:val="00690BC9"/>
    <w:rsid w:val="00690F6A"/>
    <w:rsid w:val="00693929"/>
    <w:rsid w:val="006D1037"/>
    <w:rsid w:val="006D231A"/>
    <w:rsid w:val="006D6850"/>
    <w:rsid w:val="006F3FB9"/>
    <w:rsid w:val="00712478"/>
    <w:rsid w:val="00730A5E"/>
    <w:rsid w:val="00741219"/>
    <w:rsid w:val="007422FA"/>
    <w:rsid w:val="007465A6"/>
    <w:rsid w:val="007625EA"/>
    <w:rsid w:val="007648B9"/>
    <w:rsid w:val="007658CC"/>
    <w:rsid w:val="00766F96"/>
    <w:rsid w:val="00771E1E"/>
    <w:rsid w:val="0078784E"/>
    <w:rsid w:val="00797DF6"/>
    <w:rsid w:val="007A6DF0"/>
    <w:rsid w:val="007A7826"/>
    <w:rsid w:val="007C403D"/>
    <w:rsid w:val="007C53F9"/>
    <w:rsid w:val="007D1862"/>
    <w:rsid w:val="007D4273"/>
    <w:rsid w:val="007E3CCC"/>
    <w:rsid w:val="007F2307"/>
    <w:rsid w:val="007F6324"/>
    <w:rsid w:val="00805260"/>
    <w:rsid w:val="00816462"/>
    <w:rsid w:val="00822656"/>
    <w:rsid w:val="00833389"/>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546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97393"/>
    <w:rsid w:val="00CB17FB"/>
    <w:rsid w:val="00CB4A86"/>
    <w:rsid w:val="00CE7F34"/>
    <w:rsid w:val="00CF33C8"/>
    <w:rsid w:val="00CF3D01"/>
    <w:rsid w:val="00CF442F"/>
    <w:rsid w:val="00CF7596"/>
    <w:rsid w:val="00D15577"/>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C5261"/>
    <w:rsid w:val="00DD4530"/>
    <w:rsid w:val="00DD4DF8"/>
    <w:rsid w:val="00DE175F"/>
    <w:rsid w:val="00DE676B"/>
    <w:rsid w:val="00DE7A69"/>
    <w:rsid w:val="00DF3C96"/>
    <w:rsid w:val="00DF52A5"/>
    <w:rsid w:val="00E347F7"/>
    <w:rsid w:val="00E35EF2"/>
    <w:rsid w:val="00E36497"/>
    <w:rsid w:val="00E45EA0"/>
    <w:rsid w:val="00E52C12"/>
    <w:rsid w:val="00E552BC"/>
    <w:rsid w:val="00E559A4"/>
    <w:rsid w:val="00E56247"/>
    <w:rsid w:val="00E60623"/>
    <w:rsid w:val="00E743E2"/>
    <w:rsid w:val="00E975EA"/>
    <w:rsid w:val="00EA5C3A"/>
    <w:rsid w:val="00EB7199"/>
    <w:rsid w:val="00ED353F"/>
    <w:rsid w:val="00ED5F9D"/>
    <w:rsid w:val="00ED6CEF"/>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460D"/>
    <w:rsid w:val="00F868D8"/>
    <w:rsid w:val="00FA08F9"/>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2422</Words>
  <Characters>13808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140</cp:revision>
  <cp:lastPrinted>2022-01-31T07:08:00Z</cp:lastPrinted>
  <dcterms:created xsi:type="dcterms:W3CDTF">2022-02-02T07:17:00Z</dcterms:created>
  <dcterms:modified xsi:type="dcterms:W3CDTF">2022-07-20T07:58:00Z</dcterms:modified>
</cp:coreProperties>
</file>